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E3" w:rsidRPr="00432536" w:rsidRDefault="002171E3" w:rsidP="002171E3">
      <w:pPr>
        <w:spacing w:line="276" w:lineRule="auto"/>
        <w:jc w:val="center"/>
      </w:pPr>
    </w:p>
    <w:p w:rsidR="002171E3" w:rsidRDefault="002171E3" w:rsidP="002171E3">
      <w:pPr>
        <w:spacing w:line="276" w:lineRule="auto"/>
        <w:jc w:val="center"/>
      </w:pPr>
    </w:p>
    <w:p w:rsidR="002171E3" w:rsidRDefault="002171E3" w:rsidP="002171E3">
      <w:pPr>
        <w:spacing w:line="276" w:lineRule="auto"/>
        <w:jc w:val="center"/>
      </w:pPr>
    </w:p>
    <w:p w:rsidR="002171E3" w:rsidRDefault="002171E3" w:rsidP="002171E3">
      <w:pPr>
        <w:spacing w:line="276" w:lineRule="auto"/>
        <w:jc w:val="center"/>
      </w:pPr>
    </w:p>
    <w:p w:rsidR="002171E3" w:rsidRDefault="002171E3" w:rsidP="002171E3">
      <w:pPr>
        <w:spacing w:line="276" w:lineRule="auto"/>
        <w:jc w:val="center"/>
      </w:pPr>
    </w:p>
    <w:p w:rsidR="002171E3" w:rsidRDefault="002171E3" w:rsidP="002171E3">
      <w:pPr>
        <w:spacing w:line="276" w:lineRule="auto"/>
        <w:jc w:val="center"/>
      </w:pPr>
    </w:p>
    <w:p w:rsidR="002171E3" w:rsidRDefault="002171E3" w:rsidP="002171E3">
      <w:pPr>
        <w:spacing w:line="276" w:lineRule="auto"/>
        <w:jc w:val="center"/>
      </w:pPr>
    </w:p>
    <w:p w:rsidR="002171E3" w:rsidRDefault="002171E3" w:rsidP="002171E3">
      <w:pPr>
        <w:spacing w:line="276" w:lineRule="auto"/>
        <w:jc w:val="center"/>
      </w:pPr>
    </w:p>
    <w:p w:rsidR="002171E3" w:rsidRDefault="002171E3" w:rsidP="002171E3">
      <w:pPr>
        <w:spacing w:line="276" w:lineRule="auto"/>
        <w:jc w:val="center"/>
      </w:pPr>
    </w:p>
    <w:p w:rsidR="002171E3" w:rsidRPr="00432536" w:rsidRDefault="002171E3" w:rsidP="002171E3">
      <w:pPr>
        <w:spacing w:line="276" w:lineRule="auto"/>
        <w:jc w:val="center"/>
      </w:pPr>
    </w:p>
    <w:p w:rsidR="002171E3" w:rsidRPr="00432536" w:rsidRDefault="002171E3" w:rsidP="002171E3">
      <w:pPr>
        <w:spacing w:line="276" w:lineRule="auto"/>
        <w:jc w:val="center"/>
      </w:pPr>
    </w:p>
    <w:p w:rsidR="002171E3" w:rsidRPr="006F716D" w:rsidRDefault="002171E3" w:rsidP="002171E3">
      <w:pPr>
        <w:spacing w:line="276" w:lineRule="auto"/>
        <w:jc w:val="center"/>
        <w:rPr>
          <w:b/>
          <w:sz w:val="28"/>
        </w:rPr>
      </w:pPr>
      <w:r w:rsidRPr="006F716D">
        <w:rPr>
          <w:b/>
          <w:sz w:val="28"/>
        </w:rPr>
        <w:t xml:space="preserve">СТАНДАРТ </w:t>
      </w:r>
      <w:proofErr w:type="gramStart"/>
      <w:r w:rsidRPr="006F716D">
        <w:rPr>
          <w:b/>
          <w:sz w:val="28"/>
        </w:rPr>
        <w:t>ПРОФЕССИОНАЛЬНОЙ</w:t>
      </w:r>
      <w:proofErr w:type="gramEnd"/>
    </w:p>
    <w:p w:rsidR="002171E3" w:rsidRPr="006F716D" w:rsidRDefault="002171E3" w:rsidP="002171E3">
      <w:pPr>
        <w:spacing w:line="276" w:lineRule="auto"/>
        <w:jc w:val="center"/>
        <w:rPr>
          <w:sz w:val="28"/>
        </w:rPr>
      </w:pPr>
      <w:r w:rsidRPr="006F716D">
        <w:rPr>
          <w:b/>
          <w:sz w:val="28"/>
        </w:rPr>
        <w:t xml:space="preserve">ДЕЯТЕЛЬНОСТИ </w:t>
      </w:r>
      <w:r w:rsidRPr="006F716D">
        <w:rPr>
          <w:b/>
          <w:spacing w:val="20"/>
          <w:sz w:val="28"/>
        </w:rPr>
        <w:t>ИНЖЕНЕРА</w:t>
      </w:r>
      <w:r w:rsidR="00252F67">
        <w:rPr>
          <w:b/>
          <w:spacing w:val="20"/>
          <w:sz w:val="28"/>
        </w:rPr>
        <w:t>-ПРОЕКТИРОВЩИКА</w:t>
      </w:r>
    </w:p>
    <w:p w:rsidR="002171E3" w:rsidRPr="00432536" w:rsidRDefault="002171E3" w:rsidP="002171E3">
      <w:pPr>
        <w:spacing w:line="276" w:lineRule="auto"/>
        <w:jc w:val="center"/>
        <w:rPr>
          <w:b/>
        </w:rPr>
      </w:pPr>
    </w:p>
    <w:p w:rsidR="002171E3" w:rsidRPr="00432536" w:rsidRDefault="002171E3" w:rsidP="002171E3">
      <w:pPr>
        <w:spacing w:line="276" w:lineRule="auto"/>
        <w:jc w:val="center"/>
      </w:pPr>
    </w:p>
    <w:p w:rsidR="002171E3" w:rsidRPr="00432536" w:rsidRDefault="002171E3" w:rsidP="002171E3">
      <w:pPr>
        <w:spacing w:line="276" w:lineRule="auto"/>
        <w:jc w:val="center"/>
      </w:pPr>
    </w:p>
    <w:p w:rsidR="002171E3" w:rsidRPr="00432536" w:rsidRDefault="002171E3" w:rsidP="002171E3">
      <w:pPr>
        <w:spacing w:line="276" w:lineRule="auto"/>
        <w:jc w:val="center"/>
      </w:pPr>
    </w:p>
    <w:p w:rsidR="002171E3" w:rsidRPr="00432536" w:rsidRDefault="002171E3" w:rsidP="002171E3">
      <w:pPr>
        <w:spacing w:line="276" w:lineRule="auto"/>
        <w:jc w:val="center"/>
      </w:pPr>
    </w:p>
    <w:p w:rsidR="002171E3" w:rsidRPr="00432536" w:rsidRDefault="002171E3" w:rsidP="002171E3">
      <w:pPr>
        <w:spacing w:line="276" w:lineRule="auto"/>
        <w:jc w:val="center"/>
      </w:pPr>
    </w:p>
    <w:p w:rsidR="002171E3" w:rsidRPr="00432536" w:rsidRDefault="002171E3" w:rsidP="002171E3">
      <w:pPr>
        <w:spacing w:line="276" w:lineRule="auto"/>
        <w:jc w:val="center"/>
      </w:pPr>
    </w:p>
    <w:p w:rsidR="002171E3" w:rsidRPr="00432536" w:rsidRDefault="002171E3" w:rsidP="002171E3">
      <w:pPr>
        <w:spacing w:line="276" w:lineRule="auto"/>
        <w:jc w:val="center"/>
      </w:pPr>
    </w:p>
    <w:p w:rsidR="002171E3" w:rsidRPr="00432536" w:rsidRDefault="002171E3" w:rsidP="002171E3">
      <w:pPr>
        <w:spacing w:line="276" w:lineRule="auto"/>
        <w:jc w:val="center"/>
      </w:pPr>
    </w:p>
    <w:p w:rsidR="002171E3" w:rsidRPr="00432536" w:rsidRDefault="002171E3" w:rsidP="002171E3">
      <w:pPr>
        <w:spacing w:line="276" w:lineRule="auto"/>
        <w:jc w:val="center"/>
      </w:pPr>
    </w:p>
    <w:p w:rsidR="002171E3" w:rsidRPr="00432536" w:rsidRDefault="002171E3" w:rsidP="002171E3">
      <w:pPr>
        <w:spacing w:line="276" w:lineRule="auto"/>
        <w:jc w:val="center"/>
      </w:pPr>
    </w:p>
    <w:p w:rsidR="002171E3" w:rsidRDefault="002171E3" w:rsidP="002171E3">
      <w:pPr>
        <w:spacing w:line="276" w:lineRule="auto"/>
        <w:jc w:val="center"/>
      </w:pPr>
    </w:p>
    <w:p w:rsidR="002171E3" w:rsidRDefault="002171E3" w:rsidP="002171E3">
      <w:pPr>
        <w:spacing w:line="276" w:lineRule="auto"/>
        <w:jc w:val="center"/>
      </w:pPr>
    </w:p>
    <w:p w:rsidR="002171E3" w:rsidRDefault="002171E3" w:rsidP="002171E3">
      <w:pPr>
        <w:spacing w:line="276" w:lineRule="auto"/>
        <w:jc w:val="center"/>
      </w:pPr>
    </w:p>
    <w:p w:rsidR="002171E3" w:rsidRDefault="002171E3" w:rsidP="002171E3">
      <w:pPr>
        <w:spacing w:line="276" w:lineRule="auto"/>
        <w:jc w:val="center"/>
      </w:pPr>
    </w:p>
    <w:p w:rsidR="002171E3" w:rsidRDefault="002171E3" w:rsidP="002171E3">
      <w:pPr>
        <w:spacing w:line="276" w:lineRule="auto"/>
        <w:jc w:val="center"/>
      </w:pPr>
    </w:p>
    <w:p w:rsidR="002171E3" w:rsidRDefault="002171E3" w:rsidP="002171E3">
      <w:pPr>
        <w:spacing w:line="276" w:lineRule="auto"/>
        <w:jc w:val="center"/>
      </w:pPr>
    </w:p>
    <w:p w:rsidR="002171E3" w:rsidRDefault="002171E3" w:rsidP="002171E3">
      <w:pPr>
        <w:spacing w:line="276" w:lineRule="auto"/>
        <w:jc w:val="center"/>
      </w:pPr>
    </w:p>
    <w:p w:rsidR="002171E3" w:rsidRDefault="002171E3" w:rsidP="002171E3">
      <w:pPr>
        <w:spacing w:line="276" w:lineRule="auto"/>
        <w:jc w:val="center"/>
      </w:pPr>
    </w:p>
    <w:p w:rsidR="002171E3" w:rsidRDefault="002171E3" w:rsidP="002171E3">
      <w:pPr>
        <w:spacing w:line="276" w:lineRule="auto"/>
        <w:jc w:val="center"/>
      </w:pPr>
    </w:p>
    <w:p w:rsidR="002171E3" w:rsidRDefault="002171E3" w:rsidP="002171E3">
      <w:pPr>
        <w:spacing w:line="276" w:lineRule="auto"/>
        <w:jc w:val="center"/>
      </w:pPr>
    </w:p>
    <w:p w:rsidR="002171E3" w:rsidRDefault="002171E3" w:rsidP="002171E3">
      <w:pPr>
        <w:spacing w:line="276" w:lineRule="auto"/>
        <w:jc w:val="center"/>
      </w:pPr>
    </w:p>
    <w:p w:rsidR="002171E3" w:rsidRDefault="002171E3" w:rsidP="002171E3">
      <w:pPr>
        <w:spacing w:line="276" w:lineRule="auto"/>
        <w:jc w:val="center"/>
      </w:pPr>
    </w:p>
    <w:p w:rsidR="002171E3" w:rsidRDefault="002171E3" w:rsidP="002171E3">
      <w:pPr>
        <w:spacing w:line="276" w:lineRule="auto"/>
        <w:jc w:val="center"/>
      </w:pPr>
    </w:p>
    <w:p w:rsidR="002171E3" w:rsidRDefault="002171E3" w:rsidP="002171E3">
      <w:pPr>
        <w:spacing w:line="276" w:lineRule="auto"/>
        <w:jc w:val="center"/>
      </w:pPr>
    </w:p>
    <w:p w:rsidR="002171E3" w:rsidRDefault="00592E20" w:rsidP="002171E3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2015</w:t>
      </w:r>
    </w:p>
    <w:p w:rsidR="0057718E" w:rsidRPr="00432536" w:rsidRDefault="0057718E" w:rsidP="00B500CA">
      <w:pPr>
        <w:outlineLvl w:val="0"/>
        <w:rPr>
          <w:b/>
        </w:rPr>
      </w:pPr>
    </w:p>
    <w:p w:rsidR="002171E3" w:rsidRPr="00042202" w:rsidRDefault="002171E3" w:rsidP="002171E3">
      <w:pPr>
        <w:pStyle w:val="af7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2202">
        <w:rPr>
          <w:rFonts w:ascii="Times New Roman" w:hAnsi="Times New Roman"/>
          <w:sz w:val="24"/>
          <w:szCs w:val="24"/>
        </w:rPr>
        <w:t>РАЗРАБОТАН</w:t>
      </w:r>
      <w:proofErr w:type="gramEnd"/>
      <w:r w:rsidRPr="00042202">
        <w:rPr>
          <w:rFonts w:ascii="Times New Roman" w:hAnsi="Times New Roman"/>
          <w:sz w:val="24"/>
          <w:szCs w:val="24"/>
        </w:rPr>
        <w:t xml:space="preserve"> и ВНЕСЕН </w:t>
      </w:r>
      <w:r w:rsidR="00A157F9" w:rsidRPr="00A157F9">
        <w:rPr>
          <w:rFonts w:ascii="Times New Roman" w:hAnsi="Times New Roman"/>
          <w:b/>
          <w:sz w:val="24"/>
          <w:szCs w:val="24"/>
        </w:rPr>
        <w:t>Ассоциацией инженеров «Национальная палата инженеров».</w:t>
      </w:r>
    </w:p>
    <w:p w:rsidR="002171E3" w:rsidRPr="00042202" w:rsidRDefault="002171E3" w:rsidP="002171E3">
      <w:pPr>
        <w:pStyle w:val="af7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2202">
        <w:rPr>
          <w:rFonts w:ascii="Times New Roman" w:hAnsi="Times New Roman"/>
          <w:sz w:val="24"/>
          <w:szCs w:val="24"/>
        </w:rPr>
        <w:t>УТВЕРЖДЕН решением Общего собрания члено</w:t>
      </w:r>
      <w:r w:rsidR="00233461">
        <w:rPr>
          <w:rFonts w:ascii="Times New Roman" w:hAnsi="Times New Roman"/>
          <w:sz w:val="24"/>
          <w:szCs w:val="24"/>
        </w:rPr>
        <w:t xml:space="preserve">в </w:t>
      </w:r>
      <w:r w:rsidR="00A157F9" w:rsidRPr="00A157F9">
        <w:rPr>
          <w:rFonts w:ascii="Times New Roman" w:hAnsi="Times New Roman"/>
          <w:b/>
          <w:sz w:val="24"/>
          <w:szCs w:val="24"/>
        </w:rPr>
        <w:t>Ассоциаци</w:t>
      </w:r>
      <w:r w:rsidR="00A157F9">
        <w:rPr>
          <w:rFonts w:ascii="Times New Roman" w:hAnsi="Times New Roman"/>
          <w:b/>
          <w:sz w:val="24"/>
          <w:szCs w:val="24"/>
        </w:rPr>
        <w:t>и</w:t>
      </w:r>
      <w:r w:rsidR="00A157F9" w:rsidRPr="00A157F9">
        <w:rPr>
          <w:rFonts w:ascii="Times New Roman" w:hAnsi="Times New Roman"/>
          <w:b/>
          <w:sz w:val="24"/>
          <w:szCs w:val="24"/>
        </w:rPr>
        <w:t xml:space="preserve"> инженеров «Национальная палата инженеров»</w:t>
      </w:r>
      <w:r w:rsidRPr="00042202">
        <w:rPr>
          <w:rFonts w:ascii="Times New Roman" w:hAnsi="Times New Roman"/>
          <w:sz w:val="24"/>
          <w:szCs w:val="24"/>
        </w:rPr>
        <w:t xml:space="preserve"> (Протокол № </w:t>
      </w:r>
      <w:r w:rsidR="00A157F9">
        <w:rPr>
          <w:rFonts w:ascii="Times New Roman" w:hAnsi="Times New Roman"/>
          <w:sz w:val="24"/>
          <w:szCs w:val="24"/>
        </w:rPr>
        <w:t>1</w:t>
      </w:r>
      <w:r w:rsidRPr="00042202">
        <w:rPr>
          <w:rFonts w:ascii="Times New Roman" w:hAnsi="Times New Roman"/>
          <w:sz w:val="24"/>
          <w:szCs w:val="24"/>
        </w:rPr>
        <w:t xml:space="preserve"> от «</w:t>
      </w:r>
      <w:r w:rsidR="00A157F9">
        <w:rPr>
          <w:rFonts w:ascii="Times New Roman" w:hAnsi="Times New Roman"/>
          <w:sz w:val="24"/>
          <w:szCs w:val="24"/>
        </w:rPr>
        <w:t>10</w:t>
      </w:r>
      <w:r w:rsidRPr="00042202">
        <w:rPr>
          <w:rFonts w:ascii="Times New Roman" w:hAnsi="Times New Roman"/>
          <w:sz w:val="24"/>
          <w:szCs w:val="24"/>
        </w:rPr>
        <w:t xml:space="preserve">» </w:t>
      </w:r>
      <w:r w:rsidR="00A157F9">
        <w:rPr>
          <w:rFonts w:ascii="Times New Roman" w:hAnsi="Times New Roman"/>
          <w:sz w:val="24"/>
          <w:szCs w:val="24"/>
        </w:rPr>
        <w:t>ноября</w:t>
      </w:r>
      <w:r w:rsidRPr="00042202">
        <w:rPr>
          <w:rFonts w:ascii="Times New Roman" w:hAnsi="Times New Roman"/>
          <w:sz w:val="24"/>
          <w:szCs w:val="24"/>
        </w:rPr>
        <w:t xml:space="preserve"> 201</w:t>
      </w:r>
      <w:r w:rsidR="00A157F9">
        <w:rPr>
          <w:rFonts w:ascii="Times New Roman" w:hAnsi="Times New Roman"/>
          <w:sz w:val="24"/>
          <w:szCs w:val="24"/>
        </w:rPr>
        <w:t>5</w:t>
      </w:r>
      <w:r w:rsidRPr="00042202">
        <w:rPr>
          <w:rFonts w:ascii="Times New Roman" w:hAnsi="Times New Roman"/>
          <w:sz w:val="24"/>
          <w:szCs w:val="24"/>
        </w:rPr>
        <w:t xml:space="preserve"> г.)</w:t>
      </w:r>
    </w:p>
    <w:p w:rsidR="002171E3" w:rsidRPr="00042202" w:rsidRDefault="002171E3" w:rsidP="002171E3">
      <w:pPr>
        <w:pStyle w:val="af7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2202">
        <w:rPr>
          <w:rFonts w:ascii="Times New Roman" w:hAnsi="Times New Roman"/>
          <w:sz w:val="24"/>
          <w:szCs w:val="24"/>
        </w:rPr>
        <w:t>ВВЕДЕН</w:t>
      </w:r>
      <w:proofErr w:type="gramEnd"/>
      <w:r w:rsidRPr="00042202">
        <w:rPr>
          <w:rFonts w:ascii="Times New Roman" w:hAnsi="Times New Roman"/>
          <w:sz w:val="24"/>
          <w:szCs w:val="24"/>
        </w:rPr>
        <w:t xml:space="preserve"> В ДЕЙСТВИЕ с </w:t>
      </w:r>
      <w:r w:rsidR="00A157F9" w:rsidRPr="00A157F9">
        <w:rPr>
          <w:rFonts w:ascii="Times New Roman" w:hAnsi="Times New Roman"/>
          <w:b/>
          <w:sz w:val="24"/>
          <w:szCs w:val="24"/>
        </w:rPr>
        <w:t xml:space="preserve">10 ноября </w:t>
      </w:r>
      <w:r w:rsidRPr="00A157F9">
        <w:rPr>
          <w:rFonts w:ascii="Times New Roman" w:hAnsi="Times New Roman"/>
          <w:b/>
          <w:sz w:val="24"/>
          <w:szCs w:val="24"/>
        </w:rPr>
        <w:t>2015 г.</w:t>
      </w:r>
    </w:p>
    <w:p w:rsidR="002171E3" w:rsidRPr="00042202" w:rsidRDefault="002171E3" w:rsidP="002171E3">
      <w:pPr>
        <w:pStyle w:val="af7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2202">
        <w:rPr>
          <w:rFonts w:ascii="Times New Roman" w:hAnsi="Times New Roman"/>
          <w:sz w:val="24"/>
          <w:szCs w:val="24"/>
        </w:rPr>
        <w:t>Введен впервые.</w:t>
      </w:r>
    </w:p>
    <w:p w:rsidR="002171E3" w:rsidRPr="00A157F9" w:rsidRDefault="002171E3" w:rsidP="002171E3">
      <w:pPr>
        <w:pStyle w:val="af7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42202">
        <w:rPr>
          <w:rFonts w:ascii="Times New Roman" w:hAnsi="Times New Roman"/>
          <w:sz w:val="24"/>
          <w:szCs w:val="24"/>
        </w:rPr>
        <w:t xml:space="preserve">Разработка, согласование, утверждение, издание (тиражирование), обновление (изменение или пересмотр) и отмена настоящего стандарта производится </w:t>
      </w:r>
      <w:r w:rsidR="00A157F9" w:rsidRPr="00A157F9">
        <w:rPr>
          <w:rFonts w:ascii="Times New Roman" w:hAnsi="Times New Roman"/>
          <w:b/>
          <w:sz w:val="24"/>
          <w:szCs w:val="24"/>
        </w:rPr>
        <w:t>Ассоциацией инженеров «Национальная палата инженеров»</w:t>
      </w:r>
      <w:r w:rsidR="00A157F9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2171E3" w:rsidRPr="00042202" w:rsidRDefault="002171E3" w:rsidP="002171E3">
      <w:pPr>
        <w:spacing w:line="276" w:lineRule="auto"/>
        <w:jc w:val="center"/>
        <w:rPr>
          <w:b/>
        </w:rPr>
      </w:pPr>
      <w:r w:rsidRPr="00042202">
        <w:rPr>
          <w:b/>
        </w:rPr>
        <w:br/>
      </w:r>
    </w:p>
    <w:p w:rsidR="00F82AFF" w:rsidRPr="00432536" w:rsidRDefault="002171E3" w:rsidP="002171E3">
      <w:pPr>
        <w:outlineLvl w:val="0"/>
        <w:rPr>
          <w:b/>
        </w:rPr>
      </w:pPr>
      <w:r>
        <w:rPr>
          <w:b/>
          <w:sz w:val="28"/>
          <w:szCs w:val="28"/>
        </w:rPr>
        <w:br w:type="page"/>
      </w:r>
    </w:p>
    <w:p w:rsidR="00F524C1" w:rsidRPr="00F524C1" w:rsidRDefault="00F524C1" w:rsidP="00252F67">
      <w:pPr>
        <w:pStyle w:val="af7"/>
        <w:numPr>
          <w:ilvl w:val="0"/>
          <w:numId w:val="38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07C95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F524C1" w:rsidRDefault="00F82AFF" w:rsidP="00626B24">
      <w:pPr>
        <w:jc w:val="both"/>
      </w:pPr>
      <w:r w:rsidRPr="00233461">
        <w:tab/>
      </w:r>
      <w:proofErr w:type="gramStart"/>
      <w:r w:rsidR="00D026CC">
        <w:t>С</w:t>
      </w:r>
      <w:r w:rsidR="00C61633" w:rsidRPr="00233461">
        <w:t>тандарт профессиональной деятельности инженера-</w:t>
      </w:r>
      <w:r w:rsidR="00726025" w:rsidRPr="00233461">
        <w:t>проектировщика</w:t>
      </w:r>
      <w:r w:rsidR="00EF5EC4">
        <w:t xml:space="preserve"> (далее</w:t>
      </w:r>
      <w:r w:rsidR="00907C95">
        <w:t xml:space="preserve"> по тексту </w:t>
      </w:r>
      <w:r w:rsidR="00EF5EC4">
        <w:t xml:space="preserve"> </w:t>
      </w:r>
      <w:r w:rsidR="00626B24" w:rsidRPr="00233461">
        <w:t>Стандарт</w:t>
      </w:r>
      <w:r w:rsidR="00C61633" w:rsidRPr="00233461">
        <w:t>)</w:t>
      </w:r>
      <w:r w:rsidR="00626B24" w:rsidRPr="00233461">
        <w:t xml:space="preserve"> разработан на основе </w:t>
      </w:r>
      <w:r w:rsidR="00907C95">
        <w:t>Ф</w:t>
      </w:r>
      <w:r w:rsidR="00626B24" w:rsidRPr="00233461">
        <w:t>едеральн</w:t>
      </w:r>
      <w:r w:rsidR="00907C95">
        <w:t>ого</w:t>
      </w:r>
      <w:r w:rsidR="00626B24" w:rsidRPr="00233461">
        <w:t xml:space="preserve"> закон</w:t>
      </w:r>
      <w:r w:rsidR="00907C95">
        <w:t>а</w:t>
      </w:r>
      <w:r w:rsidR="00626B24" w:rsidRPr="00233461">
        <w:t xml:space="preserve"> «Об </w:t>
      </w:r>
      <w:r w:rsidR="00432536" w:rsidRPr="00233461">
        <w:t>инженерной</w:t>
      </w:r>
      <w:r w:rsidR="00626B24" w:rsidRPr="00233461">
        <w:t xml:space="preserve"> деятельности в Российской Федерации», Гражданского кодекса Российской Федерации, действующих стандартов, норм и правил в области проектирования и строительства в Российской Федерации, с учетом общеотраслевых </w:t>
      </w:r>
      <w:r w:rsidR="00F524C1" w:rsidRPr="00F524C1">
        <w:t>квалификационных характеристик должностей работников, занятых в проектных и изыскательских организациях (утв. Постановлением Минтруда России от 21.08.1998 г. № 31)</w:t>
      </w:r>
      <w:r w:rsidR="00626B24" w:rsidRPr="00233461">
        <w:t>, а также соответствующих</w:t>
      </w:r>
      <w:proofErr w:type="gramEnd"/>
      <w:r w:rsidR="00626B24" w:rsidRPr="00233461">
        <w:t xml:space="preserve"> </w:t>
      </w:r>
      <w:proofErr w:type="gramStart"/>
      <w:r w:rsidR="00626B24" w:rsidRPr="00233461">
        <w:t>документов и рекомендаций международных институтов (Директива 85/384/</w:t>
      </w:r>
      <w:r w:rsidR="00626B24" w:rsidRPr="00233461">
        <w:rPr>
          <w:lang w:val="en-US"/>
        </w:rPr>
        <w:t>EEC</w:t>
      </w:r>
      <w:r w:rsidR="00626B24" w:rsidRPr="00233461">
        <w:t xml:space="preserve"> Комиссии Европейских Сообществ), Соглашением М</w:t>
      </w:r>
      <w:r w:rsidR="00F524C1">
        <w:t>еждународного Союза Архитекторов</w:t>
      </w:r>
      <w:r w:rsidR="00626B24" w:rsidRPr="00233461">
        <w:t xml:space="preserve"> по рекомендуемым стандартам профессионализма в </w:t>
      </w:r>
      <w:r w:rsidR="00432536" w:rsidRPr="00233461">
        <w:t>инженерной</w:t>
      </w:r>
      <w:r w:rsidR="00626B24" w:rsidRPr="00233461">
        <w:t xml:space="preserve"> практике, Гене</w:t>
      </w:r>
      <w:r w:rsidR="00994E3F" w:rsidRPr="00233461">
        <w:t>р</w:t>
      </w:r>
      <w:r w:rsidR="00626B24" w:rsidRPr="00233461">
        <w:t>альным Соглашением ВТО по торговле услугами (пункт 8671.</w:t>
      </w:r>
      <w:proofErr w:type="gramEnd"/>
      <w:r w:rsidR="00626B24" w:rsidRPr="00233461">
        <w:t xml:space="preserve"> </w:t>
      </w:r>
      <w:proofErr w:type="gramStart"/>
      <w:r w:rsidR="00626B24" w:rsidRPr="00233461">
        <w:t xml:space="preserve">Услуги в области </w:t>
      </w:r>
      <w:r w:rsidR="00432536" w:rsidRPr="00233461">
        <w:t>инженерной (инжиниринговой) деятельности</w:t>
      </w:r>
      <w:r w:rsidR="00626B24" w:rsidRPr="00233461">
        <w:t>)</w:t>
      </w:r>
      <w:r w:rsidR="00F524C1">
        <w:t>.</w:t>
      </w:r>
      <w:r w:rsidR="00626B24" w:rsidRPr="00233461">
        <w:tab/>
      </w:r>
      <w:proofErr w:type="gramEnd"/>
    </w:p>
    <w:p w:rsidR="00F524C1" w:rsidRDefault="00F524C1" w:rsidP="00F524C1">
      <w:pPr>
        <w:ind w:firstLine="708"/>
        <w:jc w:val="both"/>
      </w:pPr>
    </w:p>
    <w:p w:rsidR="00626B24" w:rsidRPr="00233461" w:rsidRDefault="00626B24" w:rsidP="00F524C1">
      <w:pPr>
        <w:ind w:firstLine="708"/>
        <w:jc w:val="both"/>
      </w:pPr>
      <w:r w:rsidRPr="00233461">
        <w:t xml:space="preserve">Целью </w:t>
      </w:r>
      <w:r w:rsidR="00C61633" w:rsidRPr="00233461">
        <w:t>С</w:t>
      </w:r>
      <w:r w:rsidRPr="00233461">
        <w:t>тандарт</w:t>
      </w:r>
      <w:r w:rsidR="00C61633" w:rsidRPr="00233461">
        <w:t>а</w:t>
      </w:r>
      <w:r w:rsidRPr="00233461">
        <w:t xml:space="preserve"> является обеспечение высокого качества профессиональных работ и услуг </w:t>
      </w:r>
      <w:r w:rsidR="00432536" w:rsidRPr="00233461">
        <w:t>инженера-</w:t>
      </w:r>
      <w:r w:rsidR="00726025" w:rsidRPr="00233461">
        <w:t>проектировщика</w:t>
      </w:r>
      <w:r w:rsidRPr="00233461">
        <w:t>, результатом которых должно стать создание</w:t>
      </w:r>
      <w:r w:rsidR="00C61633" w:rsidRPr="00233461">
        <w:t xml:space="preserve"> надежных, безопасных, экономически эффективных инженерных объектов, обеспечивающих формирование</w:t>
      </w:r>
      <w:r w:rsidRPr="00233461">
        <w:t xml:space="preserve"> материально и духовно полноценной среды для плодотворной жизнедеятельности и устойчивого развития личности, общества, государства. </w:t>
      </w:r>
    </w:p>
    <w:p w:rsidR="00626B24" w:rsidRPr="00233461" w:rsidRDefault="00626B24" w:rsidP="00626B24">
      <w:pPr>
        <w:jc w:val="both"/>
      </w:pPr>
    </w:p>
    <w:p w:rsidR="00626B24" w:rsidRPr="00432536" w:rsidRDefault="00C61633" w:rsidP="001A7543">
      <w:pPr>
        <w:ind w:firstLine="708"/>
        <w:jc w:val="both"/>
      </w:pPr>
      <w:r w:rsidRPr="00233461">
        <w:t>Основные задачи Стандарта</w:t>
      </w:r>
      <w:r w:rsidR="00626B24" w:rsidRPr="00233461">
        <w:t>:</w:t>
      </w:r>
    </w:p>
    <w:p w:rsidR="00626B24" w:rsidRPr="00432536" w:rsidRDefault="00626B24" w:rsidP="00F524C1">
      <w:pPr>
        <w:ind w:firstLine="708"/>
        <w:jc w:val="both"/>
      </w:pPr>
      <w:r w:rsidRPr="00432536">
        <w:t xml:space="preserve">- защита прав и охраняемых законом интересов физических и юридических лиц,  общества и государства от неквалифицированных и (или)  недобросовестных действий в области профессиональной </w:t>
      </w:r>
      <w:r w:rsidR="00432536">
        <w:t>инженерной</w:t>
      </w:r>
      <w:r w:rsidRPr="00432536">
        <w:t xml:space="preserve"> деятельности, которые могут нанести ущерб </w:t>
      </w:r>
      <w:r w:rsidR="002256FF">
        <w:t xml:space="preserve">надежности и </w:t>
      </w:r>
      <w:r w:rsidRPr="00432536">
        <w:t>б</w:t>
      </w:r>
      <w:r w:rsidR="002256FF">
        <w:t>езопасности зданий, сооружений,</w:t>
      </w:r>
      <w:r w:rsidRPr="00432536">
        <w:t xml:space="preserve"> их комплексов</w:t>
      </w:r>
      <w:r w:rsidR="002256FF">
        <w:t xml:space="preserve"> или частей</w:t>
      </w:r>
      <w:r w:rsidRPr="00432536">
        <w:t xml:space="preserve">, среде жизнедеятельности человека, </w:t>
      </w:r>
      <w:r w:rsidR="002256FF" w:rsidRPr="00432536">
        <w:t>природному окружению</w:t>
      </w:r>
      <w:r w:rsidR="002256FF">
        <w:t>,</w:t>
      </w:r>
      <w:r w:rsidR="002256FF" w:rsidRPr="00432536">
        <w:t xml:space="preserve">  </w:t>
      </w:r>
      <w:r w:rsidR="002256FF">
        <w:t>историко-культурному наследию</w:t>
      </w:r>
      <w:r w:rsidRPr="00432536">
        <w:t xml:space="preserve"> и </w:t>
      </w:r>
      <w:r w:rsidR="002256FF">
        <w:t>архитектурному</w:t>
      </w:r>
      <w:r w:rsidRPr="00432536">
        <w:t xml:space="preserve"> облику городов и поселений;</w:t>
      </w:r>
    </w:p>
    <w:p w:rsidR="00626B24" w:rsidRPr="00432536" w:rsidRDefault="00626B24" w:rsidP="00F524C1">
      <w:pPr>
        <w:ind w:firstLine="708"/>
        <w:jc w:val="both"/>
      </w:pPr>
      <w:r w:rsidRPr="00432536">
        <w:t xml:space="preserve">- установление профессиональных и деловых требований к </w:t>
      </w:r>
      <w:r w:rsidR="00726025">
        <w:t>инженеру</w:t>
      </w:r>
      <w:r w:rsidR="00726025" w:rsidRPr="00432536">
        <w:t>-</w:t>
      </w:r>
      <w:r w:rsidR="00726025">
        <w:t>проектировщику</w:t>
      </w:r>
      <w:r w:rsidRPr="00432536">
        <w:t xml:space="preserve"> (физическому лицу),  осуществляющему профессиональную </w:t>
      </w:r>
      <w:r w:rsidR="00432536">
        <w:t>инженерную (инжиниринговую)</w:t>
      </w:r>
      <w:r w:rsidRPr="00432536">
        <w:t xml:space="preserve"> деятельность;</w:t>
      </w:r>
    </w:p>
    <w:p w:rsidR="00626B24" w:rsidRPr="00432536" w:rsidRDefault="00626B24" w:rsidP="00F524C1">
      <w:pPr>
        <w:ind w:firstLine="708"/>
        <w:jc w:val="both"/>
      </w:pPr>
      <w:r w:rsidRPr="00432536">
        <w:t xml:space="preserve">- создание ориентиров и критериев для образовательных стандартов средней и высшей </w:t>
      </w:r>
      <w:r w:rsidR="00432536">
        <w:t>инженерной</w:t>
      </w:r>
      <w:r w:rsidRPr="00432536">
        <w:t xml:space="preserve"> школы, для системы непрерывного </w:t>
      </w:r>
      <w:r w:rsidR="00432536">
        <w:t>инженерного</w:t>
      </w:r>
      <w:r w:rsidRPr="00432536">
        <w:t xml:space="preserve"> образования и переподготовки, для профессиональной аккредитации </w:t>
      </w:r>
      <w:r w:rsidR="00D415BA" w:rsidRPr="00432536">
        <w:t>образовательных программ</w:t>
      </w:r>
      <w:r w:rsidR="00D415BA">
        <w:t xml:space="preserve"> в области </w:t>
      </w:r>
      <w:r w:rsidR="00432536">
        <w:t>инженерных (инжиниринговых) услуг</w:t>
      </w:r>
      <w:r w:rsidR="00D415BA">
        <w:t xml:space="preserve"> или деятельности</w:t>
      </w:r>
      <w:r w:rsidRPr="00432536">
        <w:t>.</w:t>
      </w:r>
    </w:p>
    <w:p w:rsidR="00626B24" w:rsidRPr="00432536" w:rsidRDefault="00626B24" w:rsidP="00626B24">
      <w:pPr>
        <w:jc w:val="both"/>
      </w:pPr>
    </w:p>
    <w:p w:rsidR="00626B24" w:rsidRPr="00432536" w:rsidRDefault="00626B24" w:rsidP="00626B24">
      <w:pPr>
        <w:jc w:val="both"/>
      </w:pPr>
      <w:r w:rsidRPr="00432536">
        <w:t xml:space="preserve"> </w:t>
      </w:r>
      <w:r w:rsidRPr="00432536">
        <w:tab/>
        <w:t>Стандарт (в соответствии с законодательством РФ о саморегулиру</w:t>
      </w:r>
      <w:r w:rsidR="00D415BA">
        <w:t>емых организациях), устанавливае</w:t>
      </w:r>
      <w:r w:rsidRPr="00432536">
        <w:t xml:space="preserve">т права, обязанности и ответственность </w:t>
      </w:r>
      <w:r w:rsidR="00D415BA">
        <w:t>физического лица</w:t>
      </w:r>
      <w:r w:rsidRPr="00432536">
        <w:t xml:space="preserve">, взятые им на себя добровольно при вступлении в члены </w:t>
      </w:r>
      <w:r w:rsidR="00F524C1">
        <w:t>Национальную палату инженеров</w:t>
      </w:r>
      <w:r w:rsidRPr="00432536">
        <w:t>.</w:t>
      </w:r>
    </w:p>
    <w:p w:rsidR="00626B24" w:rsidRPr="00432536" w:rsidRDefault="00D415BA" w:rsidP="00626B24">
      <w:pPr>
        <w:jc w:val="both"/>
      </w:pPr>
      <w:r>
        <w:t xml:space="preserve"> </w:t>
      </w:r>
      <w:r w:rsidR="00F524C1">
        <w:tab/>
      </w:r>
      <w:r>
        <w:t>Стандарт устанавливае</w:t>
      </w:r>
      <w:r w:rsidR="00626B24" w:rsidRPr="00432536">
        <w:t>т:</w:t>
      </w:r>
    </w:p>
    <w:p w:rsidR="00626B24" w:rsidRPr="00432536" w:rsidRDefault="00233461" w:rsidP="00F524C1">
      <w:pPr>
        <w:ind w:firstLine="708"/>
        <w:jc w:val="both"/>
      </w:pPr>
      <w:r>
        <w:t xml:space="preserve">-  </w:t>
      </w:r>
      <w:r w:rsidR="00626B24" w:rsidRPr="00432536">
        <w:t>содержание</w:t>
      </w:r>
      <w:r w:rsidR="00D415BA">
        <w:t xml:space="preserve"> и виды</w:t>
      </w:r>
      <w:r w:rsidR="00626B24" w:rsidRPr="00432536">
        <w:t xml:space="preserve"> профессиональной  деятельности </w:t>
      </w:r>
      <w:r w:rsidR="00726025" w:rsidRPr="00432536">
        <w:t>инженера-</w:t>
      </w:r>
      <w:r w:rsidR="00726025">
        <w:t>проектировщика</w:t>
      </w:r>
      <w:r w:rsidR="00626B24" w:rsidRPr="00432536">
        <w:t>;</w:t>
      </w:r>
    </w:p>
    <w:p w:rsidR="00626B24" w:rsidRPr="00432536" w:rsidRDefault="00233461" w:rsidP="00F524C1">
      <w:pPr>
        <w:ind w:firstLine="708"/>
        <w:jc w:val="both"/>
      </w:pPr>
      <w:r>
        <w:t xml:space="preserve">- </w:t>
      </w:r>
      <w:r w:rsidR="00626B24" w:rsidRPr="00432536">
        <w:t xml:space="preserve">квалификационные требования, обязательные для  аттестованного   </w:t>
      </w:r>
      <w:r w:rsidR="00432536" w:rsidRPr="00432536">
        <w:t>инженера-строителя</w:t>
      </w:r>
      <w:r w:rsidR="00626B24" w:rsidRPr="00432536">
        <w:t xml:space="preserve">,  осуществляющего самостоятельную </w:t>
      </w:r>
      <w:r w:rsidR="00432536">
        <w:t>инженерную (инжиниринговую)</w:t>
      </w:r>
      <w:r w:rsidR="00626B24" w:rsidRPr="00432536">
        <w:t xml:space="preserve"> деятельность; </w:t>
      </w:r>
    </w:p>
    <w:p w:rsidR="00626B24" w:rsidRPr="00432536" w:rsidRDefault="00233461" w:rsidP="00F524C1">
      <w:pPr>
        <w:ind w:firstLine="708"/>
        <w:jc w:val="both"/>
      </w:pPr>
      <w:r>
        <w:lastRenderedPageBreak/>
        <w:t xml:space="preserve">- </w:t>
      </w:r>
      <w:r w:rsidR="00626B24" w:rsidRPr="00432536">
        <w:t xml:space="preserve">требования профессиональной этики, обязательные для аттестованного </w:t>
      </w:r>
      <w:r w:rsidR="00432536" w:rsidRPr="00432536">
        <w:t>инженера-</w:t>
      </w:r>
      <w:r w:rsidR="00726025">
        <w:t>проектировщика</w:t>
      </w:r>
      <w:r w:rsidR="00626B24" w:rsidRPr="00432536">
        <w:t xml:space="preserve">,  осуществляющего самостоятельную </w:t>
      </w:r>
      <w:r w:rsidR="00432536">
        <w:t>инженерную (инжиниринговую)</w:t>
      </w:r>
      <w:r w:rsidR="00626B24" w:rsidRPr="00432536">
        <w:t xml:space="preserve">  деятельность;</w:t>
      </w:r>
    </w:p>
    <w:p w:rsidR="00626B24" w:rsidRPr="00432536" w:rsidRDefault="00626B24" w:rsidP="00626B24">
      <w:pPr>
        <w:jc w:val="both"/>
      </w:pPr>
    </w:p>
    <w:p w:rsidR="00F82AFF" w:rsidRDefault="00726025" w:rsidP="001A7543">
      <w:pPr>
        <w:ind w:firstLine="708"/>
        <w:jc w:val="both"/>
      </w:pPr>
      <w:r>
        <w:t>Станда</w:t>
      </w:r>
      <w:proofErr w:type="gramStart"/>
      <w:r>
        <w:t xml:space="preserve">рт </w:t>
      </w:r>
      <w:r w:rsidR="00D415BA">
        <w:t>вкл</w:t>
      </w:r>
      <w:proofErr w:type="gramEnd"/>
      <w:r w:rsidR="00D415BA">
        <w:t xml:space="preserve">ючает </w:t>
      </w:r>
      <w:r w:rsidR="00626B24" w:rsidRPr="00432536">
        <w:t>ряд</w:t>
      </w:r>
      <w:r w:rsidR="00D415BA">
        <w:t xml:space="preserve"> ссылок</w:t>
      </w:r>
      <w:r w:rsidR="00626B24" w:rsidRPr="00432536">
        <w:t xml:space="preserve"> отечественны</w:t>
      </w:r>
      <w:r w:rsidR="00D415BA">
        <w:t>е</w:t>
      </w:r>
      <w:r w:rsidR="00626B24" w:rsidRPr="00432536">
        <w:t xml:space="preserve"> и международны</w:t>
      </w:r>
      <w:r w:rsidR="00D415BA">
        <w:t>е нормативные</w:t>
      </w:r>
      <w:r w:rsidR="00626B24" w:rsidRPr="00432536">
        <w:t xml:space="preserve"> и информационны</w:t>
      </w:r>
      <w:r w:rsidR="00D415BA">
        <w:t>е</w:t>
      </w:r>
      <w:r w:rsidR="00626B24" w:rsidRPr="00432536">
        <w:t xml:space="preserve"> документ</w:t>
      </w:r>
      <w:r w:rsidR="00D415BA">
        <w:t>ы</w:t>
      </w:r>
      <w:r w:rsidR="00626B24" w:rsidRPr="00432536">
        <w:t>,  необходимы</w:t>
      </w:r>
      <w:r w:rsidR="00D415BA">
        <w:t>е</w:t>
      </w:r>
      <w:r w:rsidR="00626B24" w:rsidRPr="00432536">
        <w:t xml:space="preserve">  для полноценного  осуществления профессиональной деятельности аттестованного </w:t>
      </w:r>
      <w:r w:rsidRPr="00432536">
        <w:t>инженера-</w:t>
      </w:r>
      <w:r>
        <w:t>проектировщика</w:t>
      </w:r>
      <w:r w:rsidR="00626B24" w:rsidRPr="00432536">
        <w:t>.</w:t>
      </w:r>
    </w:p>
    <w:p w:rsidR="00D415BA" w:rsidRDefault="00D415BA" w:rsidP="001A7543">
      <w:pPr>
        <w:ind w:firstLine="708"/>
        <w:jc w:val="both"/>
      </w:pPr>
    </w:p>
    <w:p w:rsidR="00D415BA" w:rsidRPr="00432536" w:rsidRDefault="00D415BA" w:rsidP="001A7543">
      <w:pPr>
        <w:ind w:firstLine="708"/>
        <w:jc w:val="both"/>
      </w:pPr>
      <w:r>
        <w:t>Областью применения Стандарта является инженерная деятельность в сфере строительства, проектирования и инженерных изысканий на территории Российской Федерации.</w:t>
      </w:r>
    </w:p>
    <w:p w:rsidR="00626B24" w:rsidRPr="00432536" w:rsidRDefault="00626B24">
      <w:pPr>
        <w:jc w:val="both"/>
      </w:pPr>
    </w:p>
    <w:p w:rsidR="006A2616" w:rsidRDefault="00F82AFF" w:rsidP="006A2616">
      <w:pPr>
        <w:jc w:val="both"/>
      </w:pPr>
      <w:r w:rsidRPr="00432536">
        <w:tab/>
        <w:t xml:space="preserve">Действие Стандарта распространяется на граждан </w:t>
      </w:r>
      <w:r w:rsidR="00F524C1">
        <w:t>Российской Федерации</w:t>
      </w:r>
      <w:r w:rsidRPr="00432536">
        <w:t>,</w:t>
      </w:r>
      <w:r w:rsidR="00626B24" w:rsidRPr="00432536">
        <w:t xml:space="preserve"> получивших в установленном порядке право на самостоятельную </w:t>
      </w:r>
      <w:r w:rsidR="00432536">
        <w:t xml:space="preserve">инженерную </w:t>
      </w:r>
      <w:r w:rsidR="00626B24" w:rsidRPr="00432536">
        <w:t>деятельность</w:t>
      </w:r>
      <w:r w:rsidR="00E63869" w:rsidRPr="00432536">
        <w:t>.</w:t>
      </w:r>
      <w:r w:rsidR="00626B24" w:rsidRPr="00432536">
        <w:t xml:space="preserve">   </w:t>
      </w:r>
      <w:r w:rsidR="00E63869" w:rsidRPr="00432536">
        <w:t xml:space="preserve"> </w:t>
      </w:r>
      <w:r w:rsidRPr="00432536">
        <w:t xml:space="preserve">Действие стандарта может распространяться на иностранных граждан и лиц без гражданства на одинаковых основаниях с гражданами Российской Федерации, если это предусмотрено международным договором Российской Федерации или соглашением о взаимном признании квалификационных аттестатов/лицензий на </w:t>
      </w:r>
      <w:r w:rsidR="00432536">
        <w:t xml:space="preserve">инженерную </w:t>
      </w:r>
      <w:r w:rsidRPr="00432536">
        <w:t>деятельность с иностранным государством или уполномоченным на то национальным/международным органом (организацией, объединением).</w:t>
      </w:r>
      <w:bookmarkStart w:id="0" w:name="_Toc196733444"/>
      <w:bookmarkStart w:id="1" w:name="_Toc197268489"/>
      <w:bookmarkStart w:id="2" w:name="_Toc197269734"/>
    </w:p>
    <w:p w:rsidR="006A2616" w:rsidRDefault="006A2616" w:rsidP="006A2616">
      <w:pPr>
        <w:jc w:val="both"/>
      </w:pPr>
    </w:p>
    <w:p w:rsidR="00042202" w:rsidRPr="006A2616" w:rsidRDefault="00042202" w:rsidP="006A2616">
      <w:pPr>
        <w:pStyle w:val="af7"/>
        <w:numPr>
          <w:ilvl w:val="0"/>
          <w:numId w:val="38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A2616">
        <w:rPr>
          <w:rFonts w:ascii="Times New Roman" w:hAnsi="Times New Roman"/>
          <w:b/>
          <w:sz w:val="24"/>
          <w:szCs w:val="24"/>
        </w:rPr>
        <w:t xml:space="preserve">ТЕРМИНЫ И ОПРЕДЕЛЕНИЯ, ИСПОЛЬЗУЕМЫЕ В </w:t>
      </w:r>
      <w:proofErr w:type="gramStart"/>
      <w:r w:rsidRPr="006A2616">
        <w:rPr>
          <w:rFonts w:ascii="Times New Roman" w:hAnsi="Times New Roman"/>
          <w:b/>
          <w:sz w:val="24"/>
          <w:szCs w:val="24"/>
        </w:rPr>
        <w:t>НАСТОЯЩЕМ</w:t>
      </w:r>
      <w:proofErr w:type="gramEnd"/>
      <w:r w:rsidRPr="006A2616">
        <w:rPr>
          <w:rFonts w:ascii="Times New Roman" w:hAnsi="Times New Roman"/>
          <w:b/>
          <w:sz w:val="24"/>
          <w:szCs w:val="24"/>
        </w:rPr>
        <w:t xml:space="preserve"> СТАНДАРТЕ</w:t>
      </w:r>
    </w:p>
    <w:p w:rsidR="00042202" w:rsidRPr="00042202" w:rsidRDefault="00042202" w:rsidP="00042202">
      <w:pPr>
        <w:spacing w:line="276" w:lineRule="auto"/>
        <w:jc w:val="center"/>
        <w:rPr>
          <w:b/>
        </w:rPr>
      </w:pPr>
    </w:p>
    <w:p w:rsidR="004C6694" w:rsidRDefault="00042202" w:rsidP="004C6694">
      <w:pPr>
        <w:pStyle w:val="af7"/>
        <w:numPr>
          <w:ilvl w:val="1"/>
          <w:numId w:val="3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24C1">
        <w:rPr>
          <w:rFonts w:ascii="Times New Roman" w:hAnsi="Times New Roman"/>
          <w:b/>
          <w:sz w:val="24"/>
          <w:szCs w:val="24"/>
        </w:rPr>
        <w:t>Инженерная деятельность</w:t>
      </w:r>
      <w:r w:rsidRPr="00F524C1">
        <w:rPr>
          <w:rFonts w:ascii="Times New Roman" w:hAnsi="Times New Roman"/>
          <w:sz w:val="24"/>
          <w:szCs w:val="24"/>
        </w:rPr>
        <w:t xml:space="preserve"> – интеллектуальная деятельность, осуществляемая для целей проектирования (конструирования), строительства (производства) и обеспечения эксплуатации (применения) инженерных объектов. </w:t>
      </w:r>
      <w:proofErr w:type="gramEnd"/>
    </w:p>
    <w:p w:rsidR="004C6694" w:rsidRDefault="00042202" w:rsidP="004C6694">
      <w:pPr>
        <w:pStyle w:val="af7"/>
        <w:numPr>
          <w:ilvl w:val="1"/>
          <w:numId w:val="3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94">
        <w:rPr>
          <w:rFonts w:ascii="Times New Roman" w:hAnsi="Times New Roman"/>
          <w:b/>
          <w:sz w:val="24"/>
          <w:szCs w:val="24"/>
        </w:rPr>
        <w:t>Профессиональная инженерная  деятельность</w:t>
      </w:r>
      <w:r w:rsidRPr="004C6694">
        <w:rPr>
          <w:rFonts w:ascii="Times New Roman" w:hAnsi="Times New Roman"/>
          <w:sz w:val="24"/>
          <w:szCs w:val="24"/>
        </w:rPr>
        <w:t xml:space="preserve"> - деятельность физических лиц (инженеров), связанная с проектированием (конструированием), строительством (производством) и эксплуатацией (применением) инженерных объектов с применением теоретических и практических знаний в технической, экономической и управленческой сферах.</w:t>
      </w:r>
      <w:proofErr w:type="gramEnd"/>
    </w:p>
    <w:p w:rsidR="004C6694" w:rsidRDefault="00042202" w:rsidP="004C6694">
      <w:pPr>
        <w:pStyle w:val="af7"/>
        <w:numPr>
          <w:ilvl w:val="1"/>
          <w:numId w:val="3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C6694">
        <w:rPr>
          <w:rFonts w:ascii="Times New Roman" w:hAnsi="Times New Roman"/>
          <w:b/>
          <w:sz w:val="24"/>
          <w:szCs w:val="24"/>
        </w:rPr>
        <w:t>Субъекты инженерной деятельности</w:t>
      </w:r>
      <w:r w:rsidRPr="004C6694">
        <w:rPr>
          <w:rFonts w:ascii="Times New Roman" w:hAnsi="Times New Roman"/>
          <w:sz w:val="24"/>
          <w:szCs w:val="24"/>
        </w:rPr>
        <w:t xml:space="preserve"> – физические лица (инженеры) и юридические лица (инженерные организации), зарегистрированные в порядке, предусмотренном федеральным законом.</w:t>
      </w:r>
    </w:p>
    <w:p w:rsidR="004C6694" w:rsidRDefault="00042202" w:rsidP="004C6694">
      <w:pPr>
        <w:pStyle w:val="af7"/>
        <w:numPr>
          <w:ilvl w:val="1"/>
          <w:numId w:val="3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94">
        <w:rPr>
          <w:rFonts w:ascii="Times New Roman" w:hAnsi="Times New Roman"/>
          <w:b/>
          <w:sz w:val="24"/>
          <w:szCs w:val="24"/>
        </w:rPr>
        <w:t>Инженерный  объект</w:t>
      </w:r>
      <w:r w:rsidRPr="004C6694">
        <w:rPr>
          <w:rFonts w:ascii="Times New Roman" w:hAnsi="Times New Roman"/>
          <w:sz w:val="24"/>
          <w:szCs w:val="24"/>
        </w:rPr>
        <w:t xml:space="preserve"> –</w:t>
      </w:r>
      <w:r w:rsidRPr="004C6694">
        <w:rPr>
          <w:rStyle w:val="blk"/>
          <w:rFonts w:ascii="Times New Roman" w:hAnsi="Times New Roman"/>
          <w:sz w:val="24"/>
          <w:szCs w:val="24"/>
        </w:rPr>
        <w:t xml:space="preserve"> здание, сооружение, машина, устройство, оборудование, прибор, </w:t>
      </w:r>
      <w:r w:rsidRPr="004C6694">
        <w:rPr>
          <w:rFonts w:ascii="Times New Roman" w:hAnsi="Times New Roman"/>
          <w:sz w:val="24"/>
          <w:szCs w:val="24"/>
        </w:rPr>
        <w:t>механизм, материал, структура, система, процесс, процедура, отдельно или в комплексе, созданные в результате инженерной (инжиниринговой) деятельности.</w:t>
      </w:r>
      <w:proofErr w:type="gramEnd"/>
    </w:p>
    <w:p w:rsidR="004C6694" w:rsidRDefault="00042202" w:rsidP="004C6694">
      <w:pPr>
        <w:pStyle w:val="af7"/>
        <w:numPr>
          <w:ilvl w:val="1"/>
          <w:numId w:val="38"/>
        </w:numPr>
        <w:ind w:left="0" w:firstLine="426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4C6694">
        <w:rPr>
          <w:rStyle w:val="blk"/>
          <w:rFonts w:ascii="Times New Roman" w:hAnsi="Times New Roman"/>
          <w:b/>
          <w:sz w:val="24"/>
          <w:szCs w:val="24"/>
        </w:rPr>
        <w:t>Инженерные решения</w:t>
      </w:r>
      <w:r w:rsidRPr="004C6694">
        <w:rPr>
          <w:rStyle w:val="blk"/>
          <w:rFonts w:ascii="Times New Roman" w:hAnsi="Times New Roman"/>
          <w:sz w:val="24"/>
          <w:szCs w:val="24"/>
        </w:rPr>
        <w:t xml:space="preserve"> – результаты инженерной (инжиниринговой) деятельности, выраженные в объективной форме (на материальном носителе), которые описывают отдельно или в комплексе объемно-планировочные, функциональные, </w:t>
      </w:r>
      <w:r w:rsidRPr="004C6694">
        <w:rPr>
          <w:rStyle w:val="blk"/>
          <w:rFonts w:ascii="Times New Roman" w:hAnsi="Times New Roman"/>
          <w:sz w:val="24"/>
          <w:szCs w:val="24"/>
        </w:rPr>
        <w:lastRenderedPageBreak/>
        <w:t>технологические, технические, противопожарные, санитарно-эпидемиологические, экологические, экономические, эксплуатационные и иные требования к инженерному объекту.</w:t>
      </w:r>
      <w:proofErr w:type="gramEnd"/>
    </w:p>
    <w:p w:rsidR="004C6694" w:rsidRDefault="00042202" w:rsidP="004C6694">
      <w:pPr>
        <w:pStyle w:val="af7"/>
        <w:numPr>
          <w:ilvl w:val="1"/>
          <w:numId w:val="38"/>
        </w:numPr>
        <w:ind w:left="0" w:firstLine="426"/>
        <w:jc w:val="both"/>
        <w:rPr>
          <w:rStyle w:val="blk"/>
          <w:rFonts w:ascii="Times New Roman" w:hAnsi="Times New Roman"/>
          <w:sz w:val="24"/>
          <w:szCs w:val="24"/>
        </w:rPr>
      </w:pPr>
      <w:r w:rsidRPr="004C6694">
        <w:rPr>
          <w:rFonts w:ascii="Times New Roman" w:hAnsi="Times New Roman"/>
          <w:b/>
          <w:sz w:val="24"/>
          <w:szCs w:val="24"/>
        </w:rPr>
        <w:t>Инженерный проект</w:t>
      </w:r>
      <w:r w:rsidRPr="004C6694">
        <w:rPr>
          <w:rFonts w:ascii="Times New Roman" w:hAnsi="Times New Roman"/>
          <w:sz w:val="24"/>
          <w:szCs w:val="24"/>
        </w:rPr>
        <w:t xml:space="preserve"> – </w:t>
      </w:r>
      <w:r w:rsidRPr="004C6694">
        <w:rPr>
          <w:rStyle w:val="blk"/>
          <w:rFonts w:ascii="Times New Roman" w:hAnsi="Times New Roman"/>
          <w:sz w:val="24"/>
          <w:szCs w:val="24"/>
        </w:rPr>
        <w:t>документация, содержащая инженерные решения в объеме, соответствующем действующему законодательству и условиям договора с заказчиком.</w:t>
      </w:r>
    </w:p>
    <w:p w:rsidR="004C6694" w:rsidRDefault="00042202" w:rsidP="004C6694">
      <w:pPr>
        <w:pStyle w:val="af7"/>
        <w:numPr>
          <w:ilvl w:val="1"/>
          <w:numId w:val="3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C6694">
        <w:rPr>
          <w:rStyle w:val="blk"/>
          <w:rFonts w:ascii="Times New Roman" w:hAnsi="Times New Roman"/>
          <w:b/>
          <w:sz w:val="24"/>
          <w:szCs w:val="24"/>
        </w:rPr>
        <w:t>Стандарт профессиональной деятельности инженера</w:t>
      </w:r>
      <w:r w:rsidRPr="004C6694">
        <w:rPr>
          <w:rStyle w:val="blk"/>
          <w:rFonts w:ascii="Times New Roman" w:hAnsi="Times New Roman"/>
          <w:sz w:val="24"/>
          <w:szCs w:val="24"/>
        </w:rPr>
        <w:t xml:space="preserve"> –</w:t>
      </w:r>
      <w:r w:rsidRPr="004C6694">
        <w:rPr>
          <w:rFonts w:ascii="Times New Roman" w:hAnsi="Times New Roman"/>
          <w:sz w:val="24"/>
          <w:szCs w:val="24"/>
        </w:rPr>
        <w:t xml:space="preserve"> документ, утверждаемый </w:t>
      </w:r>
      <w:r w:rsidR="004C6694" w:rsidRPr="004C6694">
        <w:rPr>
          <w:rFonts w:ascii="Times New Roman" w:hAnsi="Times New Roman"/>
          <w:sz w:val="24"/>
          <w:szCs w:val="24"/>
        </w:rPr>
        <w:t>Национальной палатой инженеров</w:t>
      </w:r>
      <w:r w:rsidRPr="004C6694">
        <w:rPr>
          <w:rFonts w:ascii="Times New Roman" w:hAnsi="Times New Roman"/>
          <w:sz w:val="24"/>
          <w:szCs w:val="24"/>
        </w:rPr>
        <w:t xml:space="preserve">, </w:t>
      </w:r>
      <w:r w:rsidRPr="004C6694">
        <w:rPr>
          <w:rFonts w:ascii="Times New Roman" w:eastAsia="Calibri" w:hAnsi="Times New Roman"/>
          <w:sz w:val="24"/>
          <w:szCs w:val="24"/>
        </w:rPr>
        <w:t xml:space="preserve"> </w:t>
      </w:r>
      <w:r w:rsidRPr="004C6694">
        <w:rPr>
          <w:rFonts w:ascii="Times New Roman" w:hAnsi="Times New Roman"/>
          <w:sz w:val="24"/>
          <w:szCs w:val="24"/>
        </w:rPr>
        <w:t xml:space="preserve">устанавливающий </w:t>
      </w:r>
      <w:r w:rsidRPr="004C6694">
        <w:rPr>
          <w:rFonts w:ascii="Times New Roman" w:eastAsia="Calibri" w:hAnsi="Times New Roman"/>
          <w:sz w:val="24"/>
          <w:szCs w:val="24"/>
        </w:rPr>
        <w:t>требования к уровню знаний и опыт</w:t>
      </w:r>
      <w:r w:rsidRPr="004C6694">
        <w:rPr>
          <w:rFonts w:ascii="Times New Roman" w:hAnsi="Times New Roman"/>
          <w:sz w:val="24"/>
          <w:szCs w:val="24"/>
        </w:rPr>
        <w:t>у</w:t>
      </w:r>
      <w:r w:rsidRPr="004C6694">
        <w:rPr>
          <w:rFonts w:ascii="Times New Roman" w:eastAsia="Calibri" w:hAnsi="Times New Roman"/>
          <w:sz w:val="24"/>
          <w:szCs w:val="24"/>
        </w:rPr>
        <w:t xml:space="preserve"> </w:t>
      </w:r>
      <w:r w:rsidRPr="004C6694">
        <w:rPr>
          <w:rFonts w:ascii="Times New Roman" w:hAnsi="Times New Roman"/>
          <w:sz w:val="24"/>
          <w:szCs w:val="24"/>
        </w:rPr>
        <w:t>работы</w:t>
      </w:r>
      <w:r w:rsidRPr="004C6694">
        <w:rPr>
          <w:rFonts w:ascii="Times New Roman" w:eastAsia="Calibri" w:hAnsi="Times New Roman"/>
          <w:sz w:val="24"/>
          <w:szCs w:val="24"/>
        </w:rPr>
        <w:t xml:space="preserve"> </w:t>
      </w:r>
      <w:r w:rsidRPr="004C6694">
        <w:rPr>
          <w:rFonts w:ascii="Times New Roman" w:hAnsi="Times New Roman"/>
          <w:sz w:val="24"/>
          <w:szCs w:val="24"/>
        </w:rPr>
        <w:t>физического лица</w:t>
      </w:r>
      <w:r w:rsidRPr="004C6694">
        <w:rPr>
          <w:rFonts w:ascii="Times New Roman" w:eastAsia="Calibri" w:hAnsi="Times New Roman"/>
          <w:sz w:val="24"/>
          <w:szCs w:val="24"/>
        </w:rPr>
        <w:t xml:space="preserve">, необходимых </w:t>
      </w:r>
      <w:r w:rsidRPr="004C6694">
        <w:rPr>
          <w:rFonts w:ascii="Times New Roman" w:hAnsi="Times New Roman"/>
          <w:sz w:val="24"/>
          <w:szCs w:val="24"/>
        </w:rPr>
        <w:t xml:space="preserve">для получения статуса профессионального инженера и </w:t>
      </w:r>
      <w:r w:rsidRPr="004C6694">
        <w:rPr>
          <w:rFonts w:ascii="Times New Roman" w:eastAsia="Calibri" w:hAnsi="Times New Roman"/>
          <w:sz w:val="24"/>
          <w:szCs w:val="24"/>
        </w:rPr>
        <w:t xml:space="preserve">осуществления самостоятельной </w:t>
      </w:r>
      <w:r w:rsidRPr="004C6694">
        <w:rPr>
          <w:rFonts w:ascii="Times New Roman" w:hAnsi="Times New Roman"/>
          <w:sz w:val="24"/>
          <w:szCs w:val="24"/>
        </w:rPr>
        <w:t>профессиональной деятельности</w:t>
      </w:r>
      <w:r w:rsidRPr="004C6694">
        <w:rPr>
          <w:rFonts w:ascii="Times New Roman" w:eastAsia="Calibri" w:hAnsi="Times New Roman"/>
          <w:sz w:val="24"/>
          <w:szCs w:val="24"/>
        </w:rPr>
        <w:t>, а также требования к деловой и профессиональной этик</w:t>
      </w:r>
      <w:r w:rsidRPr="004C6694">
        <w:rPr>
          <w:rFonts w:ascii="Times New Roman" w:hAnsi="Times New Roman"/>
          <w:sz w:val="24"/>
          <w:szCs w:val="24"/>
        </w:rPr>
        <w:t xml:space="preserve">е, необходимые к соблюдению в процессе осуществления профессиональной деятельности. </w:t>
      </w:r>
    </w:p>
    <w:p w:rsidR="004C6694" w:rsidRDefault="00042202" w:rsidP="004C6694">
      <w:pPr>
        <w:pStyle w:val="af7"/>
        <w:numPr>
          <w:ilvl w:val="1"/>
          <w:numId w:val="3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94">
        <w:rPr>
          <w:rFonts w:ascii="Times New Roman" w:hAnsi="Times New Roman"/>
          <w:b/>
          <w:sz w:val="24"/>
          <w:szCs w:val="24"/>
        </w:rPr>
        <w:t>Профессиональный</w:t>
      </w:r>
      <w:proofErr w:type="gramEnd"/>
      <w:r w:rsidRPr="004C6694">
        <w:rPr>
          <w:rFonts w:ascii="Times New Roman" w:hAnsi="Times New Roman"/>
          <w:b/>
          <w:sz w:val="24"/>
          <w:szCs w:val="24"/>
        </w:rPr>
        <w:t xml:space="preserve"> инженер</w:t>
      </w:r>
      <w:r w:rsidRPr="004C6694">
        <w:rPr>
          <w:rFonts w:ascii="Times New Roman" w:hAnsi="Times New Roman"/>
          <w:sz w:val="24"/>
          <w:szCs w:val="24"/>
        </w:rPr>
        <w:t xml:space="preserve"> – физическое лицо, прошедшее аттестацию и регистрацию в соответствии с законодательством и стандартом профессиональной деятельности инженера</w:t>
      </w:r>
      <w:r w:rsidR="004C6694" w:rsidRPr="004C6694">
        <w:rPr>
          <w:rFonts w:ascii="Times New Roman" w:hAnsi="Times New Roman"/>
          <w:sz w:val="24"/>
          <w:szCs w:val="24"/>
        </w:rPr>
        <w:t xml:space="preserve"> - проектировщика</w:t>
      </w:r>
      <w:r w:rsidRPr="004C6694">
        <w:rPr>
          <w:rFonts w:ascii="Times New Roman" w:hAnsi="Times New Roman"/>
          <w:sz w:val="24"/>
          <w:szCs w:val="24"/>
        </w:rPr>
        <w:t xml:space="preserve">, имеющее право на осуществление профессиональной инженерной деятельности и несущее ответственность за ее результаты. </w:t>
      </w:r>
    </w:p>
    <w:p w:rsidR="004C6694" w:rsidRDefault="00042202" w:rsidP="004C6694">
      <w:pPr>
        <w:pStyle w:val="af7"/>
        <w:numPr>
          <w:ilvl w:val="1"/>
          <w:numId w:val="3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C6694">
        <w:rPr>
          <w:rFonts w:ascii="Times New Roman" w:hAnsi="Times New Roman"/>
          <w:b/>
          <w:sz w:val="24"/>
          <w:szCs w:val="24"/>
        </w:rPr>
        <w:t>Инженер-интерн</w:t>
      </w:r>
      <w:r w:rsidRPr="004C6694">
        <w:rPr>
          <w:rFonts w:ascii="Times New Roman" w:hAnsi="Times New Roman"/>
          <w:sz w:val="24"/>
          <w:szCs w:val="24"/>
        </w:rPr>
        <w:t xml:space="preserve"> – физическое лицо, прошедшее аттестацию и регистрацию в соответствии с законодательством и стандартом профессиональной деятельности инженера</w:t>
      </w:r>
      <w:r w:rsidR="004C6694" w:rsidRPr="004C6694">
        <w:rPr>
          <w:rFonts w:ascii="Times New Roman" w:hAnsi="Times New Roman"/>
          <w:sz w:val="24"/>
          <w:szCs w:val="24"/>
        </w:rPr>
        <w:t xml:space="preserve"> - проектировщика</w:t>
      </w:r>
      <w:r w:rsidRPr="004C6694">
        <w:rPr>
          <w:rFonts w:ascii="Times New Roman" w:hAnsi="Times New Roman"/>
          <w:sz w:val="24"/>
          <w:szCs w:val="24"/>
        </w:rPr>
        <w:t>, содействующее профессиональному инженеру в осуществлении профессиональной деятельности, в том числе с целью приобретения навыков и опыта, необходимых для получения статуса профессионального инженера.</w:t>
      </w:r>
    </w:p>
    <w:p w:rsidR="004C6694" w:rsidRDefault="00042202" w:rsidP="004C6694">
      <w:pPr>
        <w:pStyle w:val="af7"/>
        <w:numPr>
          <w:ilvl w:val="1"/>
          <w:numId w:val="3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C6694">
        <w:rPr>
          <w:rFonts w:ascii="Times New Roman" w:hAnsi="Times New Roman"/>
          <w:b/>
          <w:sz w:val="24"/>
          <w:szCs w:val="24"/>
        </w:rPr>
        <w:t>Национальная палата инженеров</w:t>
      </w:r>
      <w:r w:rsidR="00ED5721" w:rsidRPr="004C6694">
        <w:rPr>
          <w:rFonts w:ascii="Times New Roman" w:hAnsi="Times New Roman"/>
          <w:sz w:val="24"/>
          <w:szCs w:val="24"/>
        </w:rPr>
        <w:t xml:space="preserve"> </w:t>
      </w:r>
      <w:r w:rsidRPr="004C6694">
        <w:rPr>
          <w:rFonts w:ascii="Times New Roman" w:hAnsi="Times New Roman"/>
          <w:sz w:val="24"/>
          <w:szCs w:val="24"/>
        </w:rPr>
        <w:t xml:space="preserve">–  некоммерческая организация, создаваемая  в целях саморегулирования профессиональной деятельности и защиты профессиональных </w:t>
      </w:r>
      <w:r w:rsidR="00726025" w:rsidRPr="004C6694">
        <w:rPr>
          <w:rFonts w:ascii="Times New Roman" w:hAnsi="Times New Roman"/>
          <w:sz w:val="24"/>
          <w:szCs w:val="24"/>
        </w:rPr>
        <w:t>интересов российских инженеров-проектировщиков</w:t>
      </w:r>
      <w:r w:rsidRPr="004C6694">
        <w:rPr>
          <w:rFonts w:ascii="Times New Roman" w:hAnsi="Times New Roman"/>
          <w:sz w:val="24"/>
          <w:szCs w:val="24"/>
        </w:rPr>
        <w:t>.</w:t>
      </w:r>
    </w:p>
    <w:p w:rsidR="004C6694" w:rsidRDefault="00042202" w:rsidP="004C6694">
      <w:pPr>
        <w:pStyle w:val="af7"/>
        <w:numPr>
          <w:ilvl w:val="1"/>
          <w:numId w:val="3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C6694">
        <w:rPr>
          <w:rFonts w:ascii="Times New Roman" w:hAnsi="Times New Roman"/>
          <w:b/>
          <w:sz w:val="24"/>
          <w:szCs w:val="24"/>
        </w:rPr>
        <w:t>Аккредитация учебных программ</w:t>
      </w:r>
      <w:r w:rsidRPr="004C6694">
        <w:rPr>
          <w:rFonts w:ascii="Times New Roman" w:hAnsi="Times New Roman"/>
          <w:sz w:val="24"/>
          <w:szCs w:val="24"/>
        </w:rPr>
        <w:t xml:space="preserve"> – процедура,  проводимая </w:t>
      </w:r>
      <w:r w:rsidR="00CF49EF" w:rsidRPr="004C6694">
        <w:rPr>
          <w:rFonts w:ascii="Times New Roman" w:hAnsi="Times New Roman"/>
          <w:sz w:val="24"/>
          <w:szCs w:val="24"/>
        </w:rPr>
        <w:t xml:space="preserve">Национальной </w:t>
      </w:r>
      <w:r w:rsidR="004C6694" w:rsidRPr="004C6694">
        <w:rPr>
          <w:rFonts w:ascii="Times New Roman" w:hAnsi="Times New Roman"/>
          <w:sz w:val="24"/>
          <w:szCs w:val="24"/>
        </w:rPr>
        <w:t>п</w:t>
      </w:r>
      <w:r w:rsidR="00CF49EF" w:rsidRPr="004C6694">
        <w:rPr>
          <w:rFonts w:ascii="Times New Roman" w:hAnsi="Times New Roman"/>
          <w:sz w:val="24"/>
          <w:szCs w:val="24"/>
        </w:rPr>
        <w:t>алатой инженеров</w:t>
      </w:r>
      <w:r w:rsidRPr="004C6694">
        <w:rPr>
          <w:rFonts w:ascii="Times New Roman" w:hAnsi="Times New Roman"/>
          <w:sz w:val="24"/>
          <w:szCs w:val="24"/>
        </w:rPr>
        <w:t xml:space="preserve">, устанавливающая соответствие учебных программ требованиям </w:t>
      </w:r>
      <w:r w:rsidR="00CF49EF" w:rsidRPr="004C6694">
        <w:rPr>
          <w:rFonts w:ascii="Times New Roman" w:hAnsi="Times New Roman"/>
          <w:sz w:val="24"/>
          <w:szCs w:val="24"/>
        </w:rPr>
        <w:t xml:space="preserve">Национальной </w:t>
      </w:r>
      <w:r w:rsidR="004C6694" w:rsidRPr="004C6694">
        <w:rPr>
          <w:rFonts w:ascii="Times New Roman" w:hAnsi="Times New Roman"/>
          <w:sz w:val="24"/>
          <w:szCs w:val="24"/>
        </w:rPr>
        <w:t>п</w:t>
      </w:r>
      <w:r w:rsidR="00CF49EF" w:rsidRPr="004C6694">
        <w:rPr>
          <w:rFonts w:ascii="Times New Roman" w:hAnsi="Times New Roman"/>
          <w:sz w:val="24"/>
          <w:szCs w:val="24"/>
        </w:rPr>
        <w:t>алаты инженеров</w:t>
      </w:r>
      <w:r w:rsidRPr="004C6694">
        <w:rPr>
          <w:rFonts w:ascii="Times New Roman" w:hAnsi="Times New Roman"/>
          <w:sz w:val="24"/>
          <w:szCs w:val="24"/>
        </w:rPr>
        <w:t xml:space="preserve">, а также  государственным профессиональным и образовательным стандартам в инженерной сфере. </w:t>
      </w:r>
    </w:p>
    <w:p w:rsidR="004C6694" w:rsidRDefault="00042202" w:rsidP="004C6694">
      <w:pPr>
        <w:pStyle w:val="af7"/>
        <w:numPr>
          <w:ilvl w:val="1"/>
          <w:numId w:val="3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C6694">
        <w:rPr>
          <w:rFonts w:ascii="Times New Roman" w:hAnsi="Times New Roman"/>
          <w:b/>
          <w:sz w:val="24"/>
          <w:szCs w:val="24"/>
        </w:rPr>
        <w:t>Послевузовская инженерная стажировка (интернатура)</w:t>
      </w:r>
      <w:r w:rsidRPr="004C6694">
        <w:rPr>
          <w:rFonts w:ascii="Times New Roman" w:hAnsi="Times New Roman"/>
          <w:sz w:val="24"/>
          <w:szCs w:val="24"/>
        </w:rPr>
        <w:t xml:space="preserve"> – форма практического инженерного обучения, проводимая под руководством профессионального инженера-</w:t>
      </w:r>
      <w:r w:rsidR="008C2FA4" w:rsidRPr="004C6694">
        <w:rPr>
          <w:rFonts w:ascii="Times New Roman" w:hAnsi="Times New Roman"/>
          <w:sz w:val="24"/>
          <w:szCs w:val="24"/>
        </w:rPr>
        <w:t>проектировщика</w:t>
      </w:r>
      <w:r w:rsidRPr="004C6694">
        <w:rPr>
          <w:rFonts w:ascii="Times New Roman" w:hAnsi="Times New Roman"/>
          <w:sz w:val="24"/>
          <w:szCs w:val="24"/>
        </w:rPr>
        <w:t xml:space="preserve">, нацеленная на закрепление и развитие профессиональных знаний и компетенций, полученных в рамках освоения профессиональных образовательных программ, и приобретение практического опыта в сфере инженерной деятельности. </w:t>
      </w:r>
    </w:p>
    <w:p w:rsidR="004C6694" w:rsidRDefault="00042202" w:rsidP="004C6694">
      <w:pPr>
        <w:pStyle w:val="af7"/>
        <w:numPr>
          <w:ilvl w:val="1"/>
          <w:numId w:val="3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C6694">
        <w:rPr>
          <w:rFonts w:ascii="Times New Roman" w:hAnsi="Times New Roman"/>
          <w:b/>
          <w:sz w:val="24"/>
          <w:szCs w:val="24"/>
        </w:rPr>
        <w:t>Профессиональная аттестация инженера-</w:t>
      </w:r>
      <w:r w:rsidR="008C2FA4" w:rsidRPr="004C6694">
        <w:rPr>
          <w:rFonts w:ascii="Times New Roman" w:hAnsi="Times New Roman"/>
          <w:b/>
          <w:sz w:val="24"/>
          <w:szCs w:val="24"/>
        </w:rPr>
        <w:t>проектировщика</w:t>
      </w:r>
      <w:r w:rsidRPr="004C6694">
        <w:rPr>
          <w:rFonts w:ascii="Times New Roman" w:hAnsi="Times New Roman"/>
          <w:sz w:val="24"/>
          <w:szCs w:val="24"/>
        </w:rPr>
        <w:t xml:space="preserve"> – это процедура подтверждения квалификации лица требованиям Стандарта профессиональной деятельности инженера-</w:t>
      </w:r>
      <w:r w:rsidR="008C2FA4" w:rsidRPr="004C6694">
        <w:rPr>
          <w:rFonts w:ascii="Times New Roman" w:hAnsi="Times New Roman"/>
          <w:sz w:val="24"/>
          <w:szCs w:val="24"/>
        </w:rPr>
        <w:t>проектировщика</w:t>
      </w:r>
      <w:r w:rsidRPr="004C6694">
        <w:rPr>
          <w:rFonts w:ascii="Times New Roman" w:hAnsi="Times New Roman"/>
          <w:sz w:val="24"/>
          <w:szCs w:val="24"/>
        </w:rPr>
        <w:t xml:space="preserve">. </w:t>
      </w:r>
    </w:p>
    <w:p w:rsidR="00042202" w:rsidRPr="004C6694" w:rsidRDefault="00042202" w:rsidP="004C6694">
      <w:pPr>
        <w:pStyle w:val="af7"/>
        <w:numPr>
          <w:ilvl w:val="1"/>
          <w:numId w:val="3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C6694">
        <w:rPr>
          <w:rFonts w:ascii="Times New Roman" w:hAnsi="Times New Roman"/>
          <w:b/>
          <w:sz w:val="24"/>
          <w:szCs w:val="24"/>
        </w:rPr>
        <w:t>Кодекс профессиональной этики инженера-</w:t>
      </w:r>
      <w:r w:rsidR="008C2FA4" w:rsidRPr="004C6694">
        <w:rPr>
          <w:rFonts w:ascii="Times New Roman" w:hAnsi="Times New Roman"/>
          <w:b/>
          <w:sz w:val="24"/>
          <w:szCs w:val="24"/>
        </w:rPr>
        <w:t>проектировщика</w:t>
      </w:r>
      <w:r w:rsidRPr="004C6694">
        <w:rPr>
          <w:rFonts w:ascii="Times New Roman" w:hAnsi="Times New Roman"/>
          <w:sz w:val="24"/>
          <w:szCs w:val="24"/>
        </w:rPr>
        <w:t xml:space="preserve"> – это система моральных норм и правил поведения, которыми инженеры-</w:t>
      </w:r>
      <w:r w:rsidR="008C2FA4" w:rsidRPr="004C6694">
        <w:rPr>
          <w:rFonts w:ascii="Times New Roman" w:hAnsi="Times New Roman"/>
          <w:sz w:val="24"/>
          <w:szCs w:val="24"/>
        </w:rPr>
        <w:t>проектировщики</w:t>
      </w:r>
      <w:r w:rsidRPr="004C6694">
        <w:rPr>
          <w:rFonts w:ascii="Times New Roman" w:hAnsi="Times New Roman"/>
          <w:sz w:val="24"/>
          <w:szCs w:val="24"/>
        </w:rPr>
        <w:t xml:space="preserve"> руководствуются при осуществлении своей профессиональной деятельности. </w:t>
      </w:r>
    </w:p>
    <w:bookmarkEnd w:id="0"/>
    <w:bookmarkEnd w:id="1"/>
    <w:bookmarkEnd w:id="2"/>
    <w:p w:rsidR="00C82D6D" w:rsidRPr="00432536" w:rsidRDefault="00C82D6D">
      <w:pPr>
        <w:tabs>
          <w:tab w:val="left" w:pos="0"/>
        </w:tabs>
      </w:pPr>
    </w:p>
    <w:p w:rsidR="004C6694" w:rsidRPr="004C6694" w:rsidRDefault="004C6694" w:rsidP="004C6694">
      <w:pPr>
        <w:pStyle w:val="af7"/>
        <w:numPr>
          <w:ilvl w:val="0"/>
          <w:numId w:val="38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Toc197268487"/>
      <w:bookmarkStart w:id="4" w:name="_Toc197269732"/>
      <w:r w:rsidRPr="004C6694">
        <w:rPr>
          <w:b/>
          <w:bCs/>
        </w:rPr>
        <w:lastRenderedPageBreak/>
        <w:t xml:space="preserve"> </w:t>
      </w:r>
      <w:r w:rsidRPr="004C6694">
        <w:rPr>
          <w:rFonts w:ascii="Times New Roman" w:hAnsi="Times New Roman"/>
          <w:b/>
          <w:bCs/>
          <w:sz w:val="24"/>
          <w:szCs w:val="24"/>
        </w:rPr>
        <w:t>КВАЛИФИКАЦИОННЫЕ ТРЕБОВАНИЯ К ОБРАЗОВАНИЮ И ПРАКТИЧЕСКОЙ ПОДГОТОВКЕ ИНЖЕНЕРА-ПРОЕКТИРОВЩИКА</w:t>
      </w:r>
    </w:p>
    <w:p w:rsidR="004C6694" w:rsidRPr="00432536" w:rsidRDefault="004C6694" w:rsidP="004C6694"/>
    <w:p w:rsidR="004C6694" w:rsidRPr="004C6694" w:rsidRDefault="004C6694" w:rsidP="004C6694">
      <w:pPr>
        <w:pStyle w:val="af7"/>
        <w:numPr>
          <w:ilvl w:val="1"/>
          <w:numId w:val="3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94">
        <w:rPr>
          <w:rFonts w:ascii="Times New Roman" w:hAnsi="Times New Roman"/>
          <w:sz w:val="24"/>
          <w:szCs w:val="24"/>
        </w:rPr>
        <w:t>Физическое лицо (инженер-проектировщик), имеющий намерение осуществлять инженерную (инжиниринговую или консалтинговую) деятельность, должен иметь документ государственного образца о высшем образовании в области проектирования (диплом архитектора или инженера-проектировщика, квалификацию/ степень магистра и/ или бакалавра инженерной (проектной) деятельности)  и обладать специальной подготовкой и  стажем практической деятельности, подтвержденными документально и проверенными  квалификационной аттестационной Комиссией, необходимыми для надлежащего осуществления прав и обязанностей, перечисленных в настоящем</w:t>
      </w:r>
      <w:proofErr w:type="gramEnd"/>
      <w:r w:rsidRPr="004C6694">
        <w:rPr>
          <w:rFonts w:ascii="Times New Roman" w:hAnsi="Times New Roman"/>
          <w:sz w:val="24"/>
          <w:szCs w:val="24"/>
        </w:rPr>
        <w:t xml:space="preserve"> Стандарте, и </w:t>
      </w:r>
      <w:proofErr w:type="gramStart"/>
      <w:r w:rsidRPr="004C6694">
        <w:rPr>
          <w:rFonts w:ascii="Times New Roman" w:hAnsi="Times New Roman"/>
          <w:sz w:val="24"/>
          <w:szCs w:val="24"/>
        </w:rPr>
        <w:t>возложенных</w:t>
      </w:r>
      <w:proofErr w:type="gramEnd"/>
      <w:r w:rsidRPr="004C6694">
        <w:rPr>
          <w:rFonts w:ascii="Times New Roman" w:hAnsi="Times New Roman"/>
          <w:sz w:val="24"/>
          <w:szCs w:val="24"/>
        </w:rPr>
        <w:t xml:space="preserve"> на него Федеральным законом «Об инженерной деятельности в Российской Федерации».</w:t>
      </w:r>
    </w:p>
    <w:p w:rsidR="004C6694" w:rsidRPr="00432536" w:rsidRDefault="004C6694" w:rsidP="004C6694">
      <w:pPr>
        <w:numPr>
          <w:ilvl w:val="1"/>
          <w:numId w:val="38"/>
        </w:numPr>
        <w:spacing w:before="120"/>
        <w:ind w:left="0" w:firstLine="567"/>
        <w:jc w:val="both"/>
      </w:pPr>
      <w:r w:rsidRPr="00432536">
        <w:t xml:space="preserve">Длительность </w:t>
      </w:r>
      <w:proofErr w:type="gramStart"/>
      <w:r w:rsidRPr="00432536">
        <w:t>обучения по</w:t>
      </w:r>
      <w:proofErr w:type="gramEnd"/>
      <w:r w:rsidRPr="00432536">
        <w:t xml:space="preserve"> </w:t>
      </w:r>
      <w:r>
        <w:t>инженерной</w:t>
      </w:r>
      <w:r w:rsidRPr="00432536">
        <w:t xml:space="preserve"> программе высшего профессионального образования, дающей право претендовать на  </w:t>
      </w:r>
      <w:r>
        <w:t xml:space="preserve">инженерную </w:t>
      </w:r>
      <w:r w:rsidRPr="00432536">
        <w:t xml:space="preserve">лицензию (квалификацию), согласно требованиям Международного союза </w:t>
      </w:r>
      <w:r>
        <w:t>инженеров-проектировщиков</w:t>
      </w:r>
      <w:r w:rsidRPr="00432536">
        <w:t xml:space="preserve"> должна быть не менее </w:t>
      </w:r>
      <w:r w:rsidRPr="004714C0">
        <w:t>[</w:t>
      </w:r>
      <w:r w:rsidRPr="007215C2">
        <w:t>четырех</w:t>
      </w:r>
      <w:r w:rsidRPr="004714C0">
        <w:t>]</w:t>
      </w:r>
      <w:r w:rsidRPr="007215C2">
        <w:rPr>
          <w:i/>
        </w:rPr>
        <w:t xml:space="preserve"> </w:t>
      </w:r>
      <w:r w:rsidRPr="007215C2">
        <w:t>л</w:t>
      </w:r>
      <w:r w:rsidRPr="00432536">
        <w:t xml:space="preserve">ет. </w:t>
      </w:r>
    </w:p>
    <w:p w:rsidR="004C6694" w:rsidRPr="00432536" w:rsidRDefault="004C6694" w:rsidP="004C6694">
      <w:pPr>
        <w:ind w:firstLine="567"/>
        <w:jc w:val="both"/>
      </w:pPr>
    </w:p>
    <w:p w:rsidR="004C6694" w:rsidRPr="00432536" w:rsidRDefault="004C6694" w:rsidP="004C6694">
      <w:pPr>
        <w:numPr>
          <w:ilvl w:val="1"/>
          <w:numId w:val="38"/>
        </w:numPr>
        <w:ind w:left="0" w:firstLine="567"/>
        <w:jc w:val="both"/>
      </w:pPr>
      <w:r w:rsidRPr="00432536">
        <w:t xml:space="preserve">Квалификационный уровень академической  подготовки </w:t>
      </w:r>
      <w:r>
        <w:t>физического лица</w:t>
      </w:r>
      <w:r w:rsidRPr="00432536">
        <w:t xml:space="preserve"> (инженера-</w:t>
      </w:r>
      <w:r>
        <w:t>проектировщика</w:t>
      </w:r>
      <w:r w:rsidRPr="00432536">
        <w:t>) должен соответствовать Федеральному Государственному Образовательному Стандарту высшего образования по направлени</w:t>
      </w:r>
      <w:r>
        <w:t>я</w:t>
      </w:r>
      <w:r w:rsidRPr="00432536">
        <w:t xml:space="preserve"> подготовки, программа которого должна  </w:t>
      </w:r>
      <w:proofErr w:type="gramStart"/>
      <w:r w:rsidRPr="00432536">
        <w:t>обеспечивать и  развивать</w:t>
      </w:r>
      <w:proofErr w:type="gramEnd"/>
      <w:r w:rsidRPr="00432536">
        <w:t xml:space="preserve"> у </w:t>
      </w:r>
      <w:r w:rsidRPr="00432536">
        <w:rPr>
          <w:rStyle w:val="ab"/>
          <w:vertAlign w:val="baseline"/>
        </w:rPr>
        <w:t>студентов</w:t>
      </w:r>
      <w:r w:rsidRPr="00432536">
        <w:t>:</w:t>
      </w:r>
    </w:p>
    <w:p w:rsidR="004C6694" w:rsidRPr="00432536" w:rsidRDefault="004C6694" w:rsidP="004C6694">
      <w:pPr>
        <w:numPr>
          <w:ilvl w:val="0"/>
          <w:numId w:val="2"/>
        </w:numPr>
        <w:tabs>
          <w:tab w:val="num" w:pos="1440"/>
        </w:tabs>
        <w:jc w:val="both"/>
      </w:pPr>
      <w:r w:rsidRPr="00432536">
        <w:t xml:space="preserve">Осознание ответственности за гуманитарные, социальные, культурные, градостроительные, </w:t>
      </w:r>
      <w:r>
        <w:t xml:space="preserve">инженерно-технические архитектурные </w:t>
      </w:r>
      <w:r w:rsidRPr="00432536">
        <w:t>ценности, за сохранение окружающей среды.</w:t>
      </w:r>
    </w:p>
    <w:p w:rsidR="004C6694" w:rsidRPr="00432536" w:rsidRDefault="004C6694" w:rsidP="004C6694">
      <w:pPr>
        <w:tabs>
          <w:tab w:val="num" w:pos="720"/>
        </w:tabs>
        <w:ind w:left="720" w:hanging="360"/>
        <w:jc w:val="both"/>
      </w:pPr>
    </w:p>
    <w:p w:rsidR="004C6694" w:rsidRPr="00432536" w:rsidRDefault="004C6694" w:rsidP="004C6694">
      <w:pPr>
        <w:numPr>
          <w:ilvl w:val="0"/>
          <w:numId w:val="2"/>
        </w:numPr>
        <w:tabs>
          <w:tab w:val="num" w:pos="1440"/>
        </w:tabs>
        <w:jc w:val="both"/>
      </w:pPr>
      <w:r w:rsidRPr="00432536">
        <w:t>Приобретение адекватных знаний в области методов проектирования, обеспечивающих экологическую устойчивость, сохранение и реабилитацию окружающей среды.</w:t>
      </w:r>
    </w:p>
    <w:p w:rsidR="004C6694" w:rsidRPr="00432536" w:rsidRDefault="004C6694" w:rsidP="004C6694">
      <w:pPr>
        <w:tabs>
          <w:tab w:val="num" w:pos="720"/>
        </w:tabs>
        <w:ind w:left="720" w:hanging="360"/>
        <w:jc w:val="both"/>
      </w:pPr>
    </w:p>
    <w:p w:rsidR="004C6694" w:rsidRPr="00432536" w:rsidRDefault="004C6694" w:rsidP="004C6694">
      <w:pPr>
        <w:numPr>
          <w:ilvl w:val="0"/>
          <w:numId w:val="2"/>
        </w:numPr>
        <w:tabs>
          <w:tab w:val="num" w:pos="1440"/>
        </w:tabs>
        <w:jc w:val="both"/>
      </w:pPr>
      <w:r w:rsidRPr="00432536">
        <w:t>Развитие творческой компетентности в област</w:t>
      </w:r>
      <w:r>
        <w:t>ях</w:t>
      </w:r>
      <w:r w:rsidRPr="00432536">
        <w:t xml:space="preserve"> </w:t>
      </w:r>
      <w:r>
        <w:t>проектного дела, строительных и конструкционных материалов, в технологиях проектирования</w:t>
      </w:r>
      <w:r w:rsidRPr="00432536">
        <w:t xml:space="preserve"> с упором на углубленное знание научных дисциплин </w:t>
      </w:r>
      <w:r>
        <w:t>и расчетных методов проектирования</w:t>
      </w:r>
      <w:r w:rsidRPr="00432536">
        <w:t xml:space="preserve">, имеющих отношение к </w:t>
      </w:r>
      <w:r>
        <w:t>инженерной сфере</w:t>
      </w:r>
      <w:r w:rsidRPr="00432536">
        <w:t>.</w:t>
      </w:r>
    </w:p>
    <w:p w:rsidR="004C6694" w:rsidRPr="00432536" w:rsidRDefault="004C6694" w:rsidP="004C6694">
      <w:pPr>
        <w:tabs>
          <w:tab w:val="num" w:pos="720"/>
        </w:tabs>
        <w:ind w:left="720" w:hanging="360"/>
        <w:jc w:val="both"/>
      </w:pPr>
    </w:p>
    <w:p w:rsidR="004C6694" w:rsidRPr="00432536" w:rsidRDefault="004C6694" w:rsidP="004C6694">
      <w:pPr>
        <w:numPr>
          <w:ilvl w:val="0"/>
          <w:numId w:val="2"/>
        </w:numPr>
        <w:tabs>
          <w:tab w:val="num" w:pos="1440"/>
        </w:tabs>
        <w:jc w:val="both"/>
      </w:pPr>
      <w:r w:rsidRPr="00432536">
        <w:t xml:space="preserve">Приобретение адекватных знаний в области проектного финансирования, проектного менеджмента, методов  управления проектами, в т.ч. </w:t>
      </w:r>
      <w:proofErr w:type="gramStart"/>
      <w:r w:rsidRPr="00432536">
        <w:t>контроля за</w:t>
      </w:r>
      <w:proofErr w:type="gramEnd"/>
      <w:r w:rsidRPr="00432536">
        <w:t xml:space="preserve"> осуществлением</w:t>
      </w:r>
      <w:r>
        <w:t xml:space="preserve">, сроками </w:t>
      </w:r>
      <w:r w:rsidRPr="00432536">
        <w:t>и стоимостью строительного проекта.</w:t>
      </w:r>
    </w:p>
    <w:p w:rsidR="004C6694" w:rsidRPr="00432536" w:rsidRDefault="004C6694" w:rsidP="004C6694">
      <w:pPr>
        <w:tabs>
          <w:tab w:val="num" w:pos="720"/>
        </w:tabs>
        <w:ind w:left="720" w:hanging="360"/>
        <w:jc w:val="both"/>
      </w:pPr>
    </w:p>
    <w:p w:rsidR="004C6694" w:rsidRPr="00432536" w:rsidRDefault="004C6694" w:rsidP="004C6694">
      <w:pPr>
        <w:numPr>
          <w:ilvl w:val="0"/>
          <w:numId w:val="2"/>
        </w:numPr>
        <w:tabs>
          <w:tab w:val="num" w:pos="1506"/>
        </w:tabs>
        <w:jc w:val="both"/>
      </w:pPr>
      <w:r w:rsidRPr="00432536">
        <w:lastRenderedPageBreak/>
        <w:t>Наработку навыков проведения исследовательской</w:t>
      </w:r>
      <w:r>
        <w:t xml:space="preserve"> и аналитической</w:t>
      </w:r>
      <w:r w:rsidRPr="00432536">
        <w:t xml:space="preserve"> работы в качестве неотъемлемой части </w:t>
      </w:r>
      <w:r>
        <w:t>инженерного</w:t>
      </w:r>
      <w:r w:rsidRPr="00432536">
        <w:t xml:space="preserve"> обучения, как для студентов, так и для преподавателей.</w:t>
      </w:r>
    </w:p>
    <w:p w:rsidR="004C6694" w:rsidRDefault="004C6694" w:rsidP="004C6694">
      <w:pPr>
        <w:pStyle w:val="af7"/>
        <w:numPr>
          <w:ilvl w:val="1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6694">
        <w:rPr>
          <w:rFonts w:ascii="Times New Roman" w:hAnsi="Times New Roman"/>
          <w:sz w:val="24"/>
          <w:szCs w:val="24"/>
        </w:rPr>
        <w:t>Квалификационный уровень академической  подготовки  должен предусматривать наличие у дипломированного специалиста или выпускника вуза с квалификацией (степенью) бакалавра/ магистра инженерной (проектной) деятельности основополагающих знаний, навыков и способностей.</w:t>
      </w:r>
    </w:p>
    <w:p w:rsidR="00E8462E" w:rsidRDefault="004C6694" w:rsidP="004C6694">
      <w:pPr>
        <w:pStyle w:val="af7"/>
        <w:numPr>
          <w:ilvl w:val="1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6694">
        <w:rPr>
          <w:rFonts w:ascii="Times New Roman" w:hAnsi="Times New Roman"/>
          <w:sz w:val="24"/>
          <w:szCs w:val="24"/>
        </w:rPr>
        <w:t>Квалификационные требования к практической подготовке и стажу работы по специальности предусматривают наличие у  физического лица, имеющего диплом бакалавра или магистра инженерной (проектной) деятельности необходимого практического опыта – стажировки (интернатуры) продолжительностью [</w:t>
      </w:r>
      <w:r w:rsidR="00E8462E">
        <w:rPr>
          <w:rFonts w:ascii="Times New Roman" w:hAnsi="Times New Roman"/>
          <w:sz w:val="24"/>
          <w:szCs w:val="24"/>
        </w:rPr>
        <w:t>3</w:t>
      </w:r>
      <w:r w:rsidRPr="004C6694">
        <w:rPr>
          <w:rFonts w:ascii="Times New Roman" w:hAnsi="Times New Roman"/>
          <w:sz w:val="24"/>
          <w:szCs w:val="24"/>
        </w:rPr>
        <w:t>] лет - для бакалавров и [</w:t>
      </w:r>
      <w:r w:rsidR="00E8462E">
        <w:rPr>
          <w:rFonts w:ascii="Times New Roman" w:hAnsi="Times New Roman"/>
          <w:sz w:val="24"/>
          <w:szCs w:val="24"/>
        </w:rPr>
        <w:t>2</w:t>
      </w:r>
      <w:r w:rsidRPr="004C6694">
        <w:rPr>
          <w:rFonts w:ascii="Times New Roman" w:hAnsi="Times New Roman"/>
          <w:sz w:val="24"/>
          <w:szCs w:val="24"/>
        </w:rPr>
        <w:t>] года  - для магистров.</w:t>
      </w:r>
    </w:p>
    <w:p w:rsidR="00E8462E" w:rsidRDefault="004C6694" w:rsidP="00E8462E">
      <w:pPr>
        <w:pStyle w:val="af7"/>
        <w:numPr>
          <w:ilvl w:val="1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62E">
        <w:rPr>
          <w:rFonts w:ascii="Times New Roman" w:hAnsi="Times New Roman"/>
          <w:sz w:val="24"/>
          <w:szCs w:val="24"/>
        </w:rPr>
        <w:t>Практическая стажировка (интернатура) бакалавра или магистра должна проходить под руководством профессионального инженера-проектировщика, имеющего квалификационный сертификат и письменно подтвердившего свое согласие на руководство стажировкой. Стажировка должна предусматривать условия для участия стажера в разработке инженерных проектов и принятии решений при выполнении профессиональных работ и услуг по  категориям и позициям, перечисленным в Приложении 2 настоящего Стандарта.</w:t>
      </w:r>
    </w:p>
    <w:p w:rsidR="00E8462E" w:rsidRDefault="004C6694" w:rsidP="004C6694">
      <w:pPr>
        <w:pStyle w:val="af7"/>
        <w:numPr>
          <w:ilvl w:val="1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62E">
        <w:rPr>
          <w:rFonts w:ascii="Times New Roman" w:hAnsi="Times New Roman"/>
          <w:sz w:val="24"/>
          <w:szCs w:val="24"/>
        </w:rPr>
        <w:t>Документом, подтверждающим прохождение стажировки по специальности является</w:t>
      </w:r>
      <w:proofErr w:type="gramEnd"/>
      <w:r w:rsidRPr="00E8462E">
        <w:rPr>
          <w:rFonts w:ascii="Times New Roman" w:hAnsi="Times New Roman"/>
          <w:sz w:val="24"/>
          <w:szCs w:val="24"/>
        </w:rPr>
        <w:t xml:space="preserve">  письменный отчет стажера и рекомендация руководителя стажировки (далее – Рекомендация), содержащая данные о степени участия выпускника ВУЗа в создании инженерных проектов и реализации инженерных объектов. Рекомендация заверяется подписью и печатью руководителя стажировки.</w:t>
      </w:r>
    </w:p>
    <w:p w:rsidR="004C6694" w:rsidRDefault="004C6694" w:rsidP="004C6694">
      <w:pPr>
        <w:pStyle w:val="af7"/>
        <w:numPr>
          <w:ilvl w:val="1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62E">
        <w:rPr>
          <w:rFonts w:ascii="Times New Roman" w:hAnsi="Times New Roman"/>
          <w:sz w:val="24"/>
          <w:szCs w:val="24"/>
        </w:rPr>
        <w:t>Диплом степени (квалификации)  бакалавра или магистра в области инженерной (проектной) деятельности  вместе с Рекомендацией служат основанием для допуска физического лица к прохождению квалификационной аттестации, которая включает сдачу квалификационного экзамена с целью получения в установленном порядке квалификационного сертификата на ведение профессиональной инженерной (инжиниринговой) деятельности в Российской Федерации в строительной сфере.</w:t>
      </w:r>
    </w:p>
    <w:p w:rsidR="00D236E3" w:rsidRPr="00D236E3" w:rsidRDefault="00D236E3" w:rsidP="00D236E3">
      <w:pPr>
        <w:jc w:val="both"/>
      </w:pPr>
    </w:p>
    <w:p w:rsidR="00E8462E" w:rsidRDefault="00E8462E" w:rsidP="00E8462E">
      <w:pPr>
        <w:pStyle w:val="af7"/>
        <w:ind w:left="0"/>
        <w:rPr>
          <w:b/>
          <w:bCs/>
        </w:rPr>
      </w:pPr>
    </w:p>
    <w:p w:rsidR="00E8462E" w:rsidRPr="00E8462E" w:rsidRDefault="00E8462E" w:rsidP="00E8462E">
      <w:pPr>
        <w:pStyle w:val="af7"/>
        <w:numPr>
          <w:ilvl w:val="0"/>
          <w:numId w:val="38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8462E">
        <w:rPr>
          <w:rFonts w:ascii="Times New Roman" w:hAnsi="Times New Roman"/>
          <w:b/>
          <w:bCs/>
          <w:sz w:val="24"/>
          <w:szCs w:val="24"/>
        </w:rPr>
        <w:t>КВАЛИФИКАЦИОННАЯ АТТЕСТАЦИЯ ИНЖЕНЕРНОЙ ДЕЯТЕЛЬНОСТИ</w:t>
      </w:r>
    </w:p>
    <w:p w:rsidR="00E8462E" w:rsidRPr="00E8462E" w:rsidRDefault="00E8462E" w:rsidP="00E8462E">
      <w:pPr>
        <w:pStyle w:val="af7"/>
        <w:ind w:left="0"/>
        <w:jc w:val="both"/>
        <w:rPr>
          <w:rFonts w:ascii="Times New Roman" w:hAnsi="Times New Roman"/>
          <w:sz w:val="24"/>
          <w:szCs w:val="24"/>
        </w:rPr>
      </w:pPr>
    </w:p>
    <w:p w:rsidR="00E8462E" w:rsidRDefault="00E8462E" w:rsidP="00E8462E">
      <w:pPr>
        <w:pStyle w:val="af7"/>
        <w:numPr>
          <w:ilvl w:val="1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62E">
        <w:rPr>
          <w:rFonts w:ascii="Times New Roman" w:hAnsi="Times New Roman"/>
          <w:sz w:val="24"/>
          <w:szCs w:val="24"/>
        </w:rPr>
        <w:t xml:space="preserve">Квалификационная аттестация инженерной деятельности подтверждает наличие у физического лица необходимого уровня академического образования, а также  знаний, способностей и практического опыта, удовлетворяющих аттестационным условиям и требованиям, установленным «Положением о квалификационной аттестации </w:t>
      </w:r>
      <w:r w:rsidRPr="00E8462E">
        <w:rPr>
          <w:rFonts w:ascii="Times New Roman" w:hAnsi="Times New Roman"/>
          <w:sz w:val="24"/>
          <w:szCs w:val="24"/>
        </w:rPr>
        <w:lastRenderedPageBreak/>
        <w:t>профессиональной инженерной (инжиниринговой) деятельности в Российской Федерации» в строительной сфере.</w:t>
      </w:r>
    </w:p>
    <w:p w:rsidR="00E8462E" w:rsidRDefault="00E8462E" w:rsidP="00E8462E">
      <w:pPr>
        <w:pStyle w:val="af7"/>
        <w:numPr>
          <w:ilvl w:val="1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62E">
        <w:rPr>
          <w:rFonts w:ascii="Times New Roman" w:hAnsi="Times New Roman"/>
          <w:sz w:val="24"/>
          <w:szCs w:val="24"/>
        </w:rPr>
        <w:t xml:space="preserve">Соответствие физического лица – выпускника вуза аттестационным требованиям и условиям устанавливается посредством квалификационной аттестации (далее – Аттестации), проводимой в установленном порядке Центральной квалификационной комиссией Национальной палаты инженеров  и территориальными квалификационными комиссиями Национальной палаты инженеров. Аттестация включает рассмотрение заявления соискателя на соответствие критериям настоящего стандарта (допуск к экзамену). </w:t>
      </w:r>
    </w:p>
    <w:p w:rsidR="00E8462E" w:rsidRDefault="00E8462E" w:rsidP="00E8462E">
      <w:pPr>
        <w:pStyle w:val="af7"/>
        <w:numPr>
          <w:ilvl w:val="1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62E">
        <w:rPr>
          <w:rFonts w:ascii="Times New Roman" w:hAnsi="Times New Roman"/>
          <w:sz w:val="24"/>
          <w:szCs w:val="24"/>
        </w:rPr>
        <w:t>Критерием оценки профессионально соискателя  является подтверждение им на экзамене  профессионализма по разделам и позициям, указанным в Положении Национальной палаты инженеров о квалификационной аттестации инженера-проектировщика.</w:t>
      </w:r>
    </w:p>
    <w:p w:rsidR="00E8462E" w:rsidRDefault="00E8462E" w:rsidP="00E8462E">
      <w:pPr>
        <w:pStyle w:val="af7"/>
        <w:numPr>
          <w:ilvl w:val="1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62E">
        <w:rPr>
          <w:rFonts w:ascii="Times New Roman" w:hAnsi="Times New Roman"/>
          <w:sz w:val="24"/>
          <w:szCs w:val="24"/>
        </w:rPr>
        <w:t xml:space="preserve">Порядок и метод проведения Квалификационного экзамена (письменный, устный, собеседование, тестирование с использованием </w:t>
      </w:r>
      <w:r w:rsidR="00D236E3">
        <w:rPr>
          <w:rFonts w:ascii="Times New Roman" w:hAnsi="Times New Roman"/>
          <w:sz w:val="24"/>
          <w:szCs w:val="24"/>
        </w:rPr>
        <w:t>П</w:t>
      </w:r>
      <w:r w:rsidRPr="00E8462E">
        <w:rPr>
          <w:rFonts w:ascii="Times New Roman" w:hAnsi="Times New Roman"/>
          <w:sz w:val="24"/>
          <w:szCs w:val="24"/>
        </w:rPr>
        <w:t xml:space="preserve">ЭВМ (компьютерной техники) в соответствии с настоящим Стандартом устанавливается Центральной квалификационной комиссией </w:t>
      </w:r>
      <w:r>
        <w:rPr>
          <w:rFonts w:ascii="Times New Roman" w:hAnsi="Times New Roman"/>
          <w:sz w:val="24"/>
          <w:szCs w:val="24"/>
        </w:rPr>
        <w:t>Национальной палаты инженеров</w:t>
      </w:r>
      <w:r w:rsidRPr="00E8462E">
        <w:rPr>
          <w:rFonts w:ascii="Times New Roman" w:hAnsi="Times New Roman"/>
          <w:sz w:val="24"/>
          <w:szCs w:val="24"/>
        </w:rPr>
        <w:t>.</w:t>
      </w:r>
      <w:proofErr w:type="gramEnd"/>
    </w:p>
    <w:p w:rsidR="00E8462E" w:rsidRDefault="00E8462E" w:rsidP="00E8462E">
      <w:pPr>
        <w:pStyle w:val="af7"/>
        <w:numPr>
          <w:ilvl w:val="1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62E">
        <w:rPr>
          <w:rFonts w:ascii="Times New Roman" w:hAnsi="Times New Roman"/>
          <w:sz w:val="24"/>
          <w:szCs w:val="24"/>
        </w:rPr>
        <w:t xml:space="preserve"> Результат экзамена оформляется письменно в виде решения Квалификационной комиссии для предъявления его в Центральную квалификационную комиссию и  внесения в Единый Реестр Квалифицированных Инженеров-проектировщиков РФ, формируемый </w:t>
      </w:r>
      <w:r>
        <w:rPr>
          <w:rFonts w:ascii="Times New Roman" w:hAnsi="Times New Roman"/>
          <w:sz w:val="24"/>
          <w:szCs w:val="24"/>
        </w:rPr>
        <w:t>Н</w:t>
      </w:r>
      <w:r w:rsidRPr="00E8462E">
        <w:rPr>
          <w:rFonts w:ascii="Times New Roman" w:hAnsi="Times New Roman"/>
          <w:sz w:val="24"/>
          <w:szCs w:val="24"/>
        </w:rPr>
        <w:t xml:space="preserve">ациональной </w:t>
      </w:r>
      <w:r>
        <w:rPr>
          <w:rFonts w:ascii="Times New Roman" w:hAnsi="Times New Roman"/>
          <w:sz w:val="24"/>
          <w:szCs w:val="24"/>
        </w:rPr>
        <w:t>палатой инженеров</w:t>
      </w:r>
      <w:r w:rsidRPr="00E8462E">
        <w:rPr>
          <w:rFonts w:ascii="Times New Roman" w:hAnsi="Times New Roman"/>
          <w:sz w:val="24"/>
          <w:szCs w:val="24"/>
        </w:rPr>
        <w:t>.</w:t>
      </w:r>
    </w:p>
    <w:p w:rsidR="00E8462E" w:rsidRDefault="00E8462E" w:rsidP="00E8462E">
      <w:pPr>
        <w:pStyle w:val="af7"/>
        <w:numPr>
          <w:ilvl w:val="1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462E">
        <w:rPr>
          <w:rFonts w:ascii="Times New Roman" w:hAnsi="Times New Roman"/>
          <w:sz w:val="24"/>
          <w:szCs w:val="24"/>
        </w:rPr>
        <w:t xml:space="preserve"> Внесение  изменений в содержание и порядок применения настоящего Стандарта с учетом развития законодательной и правовой базы,  совершенствования системы инженерного образования и других факторов </w:t>
      </w:r>
      <w:r>
        <w:rPr>
          <w:rFonts w:ascii="Times New Roman" w:hAnsi="Times New Roman"/>
          <w:sz w:val="24"/>
          <w:szCs w:val="24"/>
        </w:rPr>
        <w:t>осуществляет Национальная палата инженеров.</w:t>
      </w:r>
    </w:p>
    <w:p w:rsidR="00E8462E" w:rsidRPr="00E8462E" w:rsidRDefault="00E8462E" w:rsidP="00E8462E">
      <w:pPr>
        <w:pStyle w:val="af7"/>
        <w:numPr>
          <w:ilvl w:val="1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62E">
        <w:rPr>
          <w:rFonts w:ascii="Times New Roman" w:hAnsi="Times New Roman"/>
          <w:sz w:val="24"/>
          <w:szCs w:val="24"/>
        </w:rPr>
        <w:t>Квалификационный сертификат, дающий право на осуществление профессиональной инженерной деятельности в Российской Федерации,  могут получить иностранные граждане и лица без гражданства на одинаковых основаниях с гражданами России, если это предусмотрено международным договором РФ или соглашением с иностранным государством,  либо с уполномоченным на то национальным органом (организацией, объединением), о взаимном признании регистрации, лицензирования или иной формы допуска к осуществлению инженерной деятельности и</w:t>
      </w:r>
      <w:proofErr w:type="gramEnd"/>
      <w:r w:rsidRPr="00E8462E">
        <w:rPr>
          <w:rFonts w:ascii="Times New Roman" w:hAnsi="Times New Roman"/>
          <w:sz w:val="24"/>
          <w:szCs w:val="24"/>
        </w:rPr>
        <w:t xml:space="preserve"> квалификационной аттестации.</w:t>
      </w:r>
    </w:p>
    <w:p w:rsidR="0048113A" w:rsidRDefault="0048113A" w:rsidP="0048113A"/>
    <w:p w:rsidR="0048113A" w:rsidRPr="0048113A" w:rsidRDefault="0048113A" w:rsidP="0048113A">
      <w:pPr>
        <w:pStyle w:val="af7"/>
        <w:numPr>
          <w:ilvl w:val="0"/>
          <w:numId w:val="38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113A">
        <w:rPr>
          <w:rFonts w:ascii="Times New Roman" w:hAnsi="Times New Roman"/>
          <w:b/>
          <w:bCs/>
          <w:sz w:val="24"/>
          <w:szCs w:val="24"/>
        </w:rPr>
        <w:t xml:space="preserve"> ПОВЫШЕНИЕ ПРОФЕССИОНАЛЬНОЙ КВАЛИФИКАЦИИ В РАМКАХ ИНЖЕНЕРНОЙ ДЕЯТЕЛЬНОСТИ</w:t>
      </w:r>
    </w:p>
    <w:p w:rsidR="0048113A" w:rsidRDefault="0048113A" w:rsidP="0048113A">
      <w:pPr>
        <w:pStyle w:val="blacktext"/>
        <w:spacing w:before="12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8113A" w:rsidRPr="00432536" w:rsidRDefault="0048113A" w:rsidP="0048113A">
      <w:pPr>
        <w:pStyle w:val="blacktext"/>
        <w:spacing w:before="12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2536">
        <w:rPr>
          <w:rFonts w:ascii="Times New Roman" w:hAnsi="Times New Roman" w:cs="Times New Roman"/>
          <w:color w:val="auto"/>
          <w:sz w:val="24"/>
          <w:szCs w:val="24"/>
        </w:rPr>
        <w:t xml:space="preserve">Постоянное пополнение знаний и участие в программах непрерывного </w:t>
      </w:r>
      <w:r>
        <w:rPr>
          <w:rFonts w:ascii="Times New Roman" w:hAnsi="Times New Roman" w:cs="Times New Roman"/>
          <w:color w:val="auto"/>
          <w:sz w:val="24"/>
          <w:szCs w:val="24"/>
        </w:rPr>
        <w:t>инженерного</w:t>
      </w:r>
      <w:r w:rsidRPr="00432536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 является обязанностью каждого аттестованного (лицензированного) инженера-</w:t>
      </w:r>
      <w:r>
        <w:rPr>
          <w:rFonts w:ascii="Times New Roman" w:hAnsi="Times New Roman" w:cs="Times New Roman"/>
          <w:color w:val="auto"/>
          <w:sz w:val="24"/>
          <w:szCs w:val="24"/>
        </w:rPr>
        <w:t>проектировщика</w:t>
      </w:r>
      <w:r w:rsidRPr="00432536">
        <w:rPr>
          <w:rFonts w:ascii="Times New Roman" w:hAnsi="Times New Roman" w:cs="Times New Roman"/>
          <w:color w:val="auto"/>
          <w:sz w:val="24"/>
          <w:szCs w:val="24"/>
        </w:rPr>
        <w:t xml:space="preserve">. Программы непрерывного </w:t>
      </w:r>
      <w:r>
        <w:rPr>
          <w:rFonts w:ascii="Times New Roman" w:hAnsi="Times New Roman" w:cs="Times New Roman"/>
          <w:color w:val="auto"/>
          <w:sz w:val="24"/>
          <w:szCs w:val="24"/>
        </w:rPr>
        <w:t>инженерного</w:t>
      </w:r>
      <w:r w:rsidRPr="00432536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образования, в первую очередь, должны обеспечить совершенствование способности инженера-</w:t>
      </w:r>
      <w:r>
        <w:rPr>
          <w:rFonts w:ascii="Times New Roman" w:hAnsi="Times New Roman" w:cs="Times New Roman"/>
          <w:color w:val="auto"/>
          <w:sz w:val="24"/>
          <w:szCs w:val="24"/>
        </w:rPr>
        <w:t>проектировщика</w:t>
      </w:r>
      <w:r w:rsidRPr="00432536">
        <w:rPr>
          <w:rFonts w:ascii="Times New Roman" w:hAnsi="Times New Roman" w:cs="Times New Roman"/>
          <w:color w:val="auto"/>
          <w:sz w:val="24"/>
          <w:szCs w:val="24"/>
        </w:rPr>
        <w:t xml:space="preserve"> гарантировать </w:t>
      </w:r>
      <w:r w:rsidRPr="0043253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здоровье, безопасность и благополучие людей, устойчивое развитие, высокие экологические качества среды, справедливое её развитие в интересах общества, местного сообщества и отдельного человека. Прохождение программ непрерывного образования является обязательным условием регулярного возобновления </w:t>
      </w:r>
      <w:r>
        <w:rPr>
          <w:rFonts w:ascii="Times New Roman" w:hAnsi="Times New Roman" w:cs="Times New Roman"/>
          <w:color w:val="auto"/>
          <w:sz w:val="24"/>
          <w:szCs w:val="24"/>
        </w:rPr>
        <w:t>инженерной</w:t>
      </w:r>
      <w:r w:rsidRPr="00432536">
        <w:rPr>
          <w:rFonts w:ascii="Times New Roman" w:hAnsi="Times New Roman" w:cs="Times New Roman"/>
          <w:color w:val="auto"/>
          <w:sz w:val="24"/>
          <w:szCs w:val="24"/>
        </w:rPr>
        <w:t xml:space="preserve"> лицензии. Требования к уровню, содержанию и объёму переподготовки и формам подтверждения участия в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непрерывном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инженером образование </w:t>
      </w:r>
      <w:r w:rsidRPr="00432536">
        <w:rPr>
          <w:rFonts w:ascii="Times New Roman" w:hAnsi="Times New Roman" w:cs="Times New Roman"/>
          <w:color w:val="auto"/>
          <w:sz w:val="24"/>
          <w:szCs w:val="24"/>
        </w:rPr>
        <w:t xml:space="preserve">разрабатываются и пересматриваются Советом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Национальной палаты инженеров </w:t>
      </w:r>
      <w:r w:rsidRPr="00432536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auto"/>
          <w:sz w:val="24"/>
          <w:szCs w:val="24"/>
        </w:rPr>
        <w:t>инженерном</w:t>
      </w:r>
      <w:r w:rsidRPr="00432536">
        <w:rPr>
          <w:rFonts w:ascii="Times New Roman" w:hAnsi="Times New Roman" w:cs="Times New Roman"/>
          <w:color w:val="auto"/>
          <w:sz w:val="24"/>
          <w:szCs w:val="24"/>
        </w:rPr>
        <w:t xml:space="preserve">у образованию и аттестации. </w:t>
      </w:r>
    </w:p>
    <w:p w:rsidR="00E8462E" w:rsidRPr="0048113A" w:rsidRDefault="00E8462E" w:rsidP="00E8462E">
      <w:pPr>
        <w:pStyle w:val="af7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113A" w:rsidRPr="0048113A" w:rsidRDefault="0048113A" w:rsidP="0048113A">
      <w:pPr>
        <w:pStyle w:val="af7"/>
        <w:numPr>
          <w:ilvl w:val="0"/>
          <w:numId w:val="38"/>
        </w:numPr>
        <w:ind w:left="540" w:hanging="540"/>
        <w:jc w:val="center"/>
        <w:rPr>
          <w:b/>
          <w:bCs/>
        </w:rPr>
      </w:pPr>
      <w:r w:rsidRPr="0048113A">
        <w:rPr>
          <w:rFonts w:ascii="Times New Roman" w:hAnsi="Times New Roman"/>
          <w:b/>
          <w:bCs/>
          <w:sz w:val="24"/>
          <w:szCs w:val="24"/>
        </w:rPr>
        <w:t>ЧЛЕНСТВО ИНЖЕНЕР</w:t>
      </w:r>
      <w:r w:rsidR="00F55235">
        <w:rPr>
          <w:rFonts w:ascii="Times New Roman" w:hAnsi="Times New Roman"/>
          <w:b/>
          <w:bCs/>
          <w:sz w:val="24"/>
          <w:szCs w:val="24"/>
        </w:rPr>
        <w:t>А</w:t>
      </w:r>
      <w:r w:rsidRPr="0048113A">
        <w:rPr>
          <w:rFonts w:ascii="Times New Roman" w:hAnsi="Times New Roman"/>
          <w:b/>
          <w:bCs/>
          <w:sz w:val="24"/>
          <w:szCs w:val="24"/>
        </w:rPr>
        <w:t>-ПРОЕКТИРОВЩИК</w:t>
      </w:r>
      <w:r w:rsidR="00F55235">
        <w:rPr>
          <w:rFonts w:ascii="Times New Roman" w:hAnsi="Times New Roman"/>
          <w:b/>
          <w:bCs/>
          <w:sz w:val="24"/>
          <w:szCs w:val="24"/>
        </w:rPr>
        <w:t>А</w:t>
      </w:r>
      <w:r w:rsidRPr="0048113A">
        <w:rPr>
          <w:rFonts w:ascii="Times New Roman" w:hAnsi="Times New Roman"/>
          <w:b/>
          <w:bCs/>
          <w:sz w:val="24"/>
          <w:szCs w:val="24"/>
        </w:rPr>
        <w:t xml:space="preserve"> В НАЦИОНАЛЬНОЙ ПАЛАТЕ ИНЖЕНЕРОВ</w:t>
      </w:r>
    </w:p>
    <w:p w:rsidR="0048113A" w:rsidRPr="0048113A" w:rsidRDefault="0048113A" w:rsidP="0048113A">
      <w:pPr>
        <w:pStyle w:val="af7"/>
        <w:ind w:left="540"/>
        <w:rPr>
          <w:b/>
          <w:bCs/>
        </w:rPr>
      </w:pPr>
    </w:p>
    <w:p w:rsidR="0048113A" w:rsidRPr="0048113A" w:rsidRDefault="0048113A" w:rsidP="0048113A">
      <w:pPr>
        <w:pStyle w:val="af7"/>
        <w:numPr>
          <w:ilvl w:val="1"/>
          <w:numId w:val="38"/>
        </w:numPr>
        <w:ind w:left="0" w:firstLine="709"/>
        <w:jc w:val="both"/>
      </w:pPr>
      <w:r w:rsidRPr="00432536">
        <w:t xml:space="preserve"> </w:t>
      </w:r>
      <w:r w:rsidRPr="0048113A">
        <w:rPr>
          <w:rFonts w:ascii="Times New Roman" w:hAnsi="Times New Roman"/>
          <w:sz w:val="24"/>
          <w:szCs w:val="24"/>
        </w:rPr>
        <w:t xml:space="preserve">Общественной организацией российских инженеров-проектировщиков является Общероссийская Общественная Организация «Национальная </w:t>
      </w:r>
      <w:r>
        <w:rPr>
          <w:rFonts w:ascii="Times New Roman" w:hAnsi="Times New Roman"/>
          <w:sz w:val="24"/>
          <w:szCs w:val="24"/>
        </w:rPr>
        <w:t>п</w:t>
      </w:r>
      <w:r w:rsidRPr="0048113A">
        <w:rPr>
          <w:rFonts w:ascii="Times New Roman" w:hAnsi="Times New Roman"/>
          <w:sz w:val="24"/>
          <w:szCs w:val="24"/>
        </w:rPr>
        <w:t>алата инженеров».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113A" w:rsidRPr="0048113A" w:rsidRDefault="0048113A" w:rsidP="0048113A">
      <w:pPr>
        <w:pStyle w:val="af7"/>
        <w:numPr>
          <w:ilvl w:val="1"/>
          <w:numId w:val="38"/>
        </w:numPr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Pr="0048113A">
        <w:rPr>
          <w:rFonts w:ascii="Times New Roman" w:hAnsi="Times New Roman"/>
          <w:sz w:val="24"/>
          <w:szCs w:val="24"/>
        </w:rPr>
        <w:t xml:space="preserve">Общероссийская общественная организация «Национальная </w:t>
      </w:r>
      <w:r>
        <w:rPr>
          <w:rFonts w:ascii="Times New Roman" w:hAnsi="Times New Roman"/>
          <w:sz w:val="24"/>
          <w:szCs w:val="24"/>
        </w:rPr>
        <w:t>п</w:t>
      </w:r>
      <w:r w:rsidRPr="0048113A">
        <w:rPr>
          <w:rFonts w:ascii="Times New Roman" w:hAnsi="Times New Roman"/>
          <w:sz w:val="24"/>
          <w:szCs w:val="24"/>
        </w:rPr>
        <w:t xml:space="preserve">алата инженеров» является добровольным, основанным на членстве общероссийским общественным объединением граждан — профессиональных инженеров-проектировщиков, в установленном законом и Уставом порядке объединившихся в творческий союз на основе общности их интересов для удовлетворения духовных и иных нематериальных потребностей. </w:t>
      </w:r>
      <w:r>
        <w:rPr>
          <w:rFonts w:ascii="Times New Roman" w:hAnsi="Times New Roman"/>
          <w:sz w:val="24"/>
          <w:szCs w:val="24"/>
        </w:rPr>
        <w:t xml:space="preserve">Палата </w:t>
      </w:r>
      <w:r w:rsidRPr="0048113A">
        <w:rPr>
          <w:rFonts w:ascii="Times New Roman" w:hAnsi="Times New Roman"/>
          <w:sz w:val="24"/>
          <w:szCs w:val="24"/>
        </w:rPr>
        <w:t xml:space="preserve">руководствуется Конституцией и действующим законодательством Российской Федерации, нормами международного права, касающимися сферы его деятельности, а также  Уставом. </w:t>
      </w:r>
      <w:r>
        <w:rPr>
          <w:rFonts w:ascii="Times New Roman" w:hAnsi="Times New Roman"/>
          <w:sz w:val="24"/>
          <w:szCs w:val="24"/>
        </w:rPr>
        <w:t xml:space="preserve">Палата </w:t>
      </w:r>
      <w:r w:rsidRPr="0048113A">
        <w:rPr>
          <w:rFonts w:ascii="Times New Roman" w:hAnsi="Times New Roman"/>
          <w:sz w:val="24"/>
          <w:szCs w:val="24"/>
        </w:rPr>
        <w:t>действует на основании принципов самоуправления, добровольности, равноправия членов, законности, гласности, демократии.</w:t>
      </w:r>
    </w:p>
    <w:p w:rsidR="0048113A" w:rsidRPr="00562340" w:rsidRDefault="0048113A" w:rsidP="0048113A">
      <w:pPr>
        <w:pStyle w:val="af7"/>
        <w:numPr>
          <w:ilvl w:val="1"/>
          <w:numId w:val="38"/>
        </w:numPr>
        <w:ind w:left="0" w:firstLine="709"/>
        <w:jc w:val="both"/>
      </w:pPr>
      <w:r w:rsidRPr="0048113A">
        <w:rPr>
          <w:rFonts w:ascii="Times New Roman" w:hAnsi="Times New Roman"/>
        </w:rPr>
        <w:t xml:space="preserve"> </w:t>
      </w:r>
      <w:r w:rsidRPr="0048113A">
        <w:rPr>
          <w:rFonts w:ascii="Times New Roman" w:hAnsi="Times New Roman"/>
          <w:sz w:val="24"/>
          <w:szCs w:val="24"/>
        </w:rPr>
        <w:t xml:space="preserve">Национальная </w:t>
      </w:r>
      <w:r>
        <w:rPr>
          <w:rFonts w:ascii="Times New Roman" w:hAnsi="Times New Roman"/>
          <w:sz w:val="24"/>
          <w:szCs w:val="24"/>
        </w:rPr>
        <w:t>п</w:t>
      </w:r>
      <w:r w:rsidRPr="0048113A">
        <w:rPr>
          <w:rFonts w:ascii="Times New Roman" w:hAnsi="Times New Roman"/>
          <w:sz w:val="24"/>
          <w:szCs w:val="24"/>
        </w:rPr>
        <w:t>алата инженеров</w:t>
      </w:r>
      <w:r w:rsidRPr="0048113A">
        <w:rPr>
          <w:rFonts w:ascii="Times New Roman" w:hAnsi="Times New Roman"/>
        </w:rPr>
        <w:t xml:space="preserve"> </w:t>
      </w:r>
      <w:r w:rsidRPr="0048113A">
        <w:rPr>
          <w:rFonts w:ascii="Times New Roman" w:hAnsi="Times New Roman"/>
          <w:sz w:val="24"/>
          <w:szCs w:val="24"/>
        </w:rPr>
        <w:t>создается для содействия прогрессу инженерной деятельности, ради распространения знаний и во имя защиты интересов общества, что гарантируется при соблюдении членами этой организации настоящих стандартов.</w:t>
      </w:r>
      <w:r w:rsidRPr="0048113A">
        <w:rPr>
          <w:rFonts w:ascii="Times New Roman" w:hAnsi="Times New Roman"/>
        </w:rPr>
        <w:t xml:space="preserve"> </w:t>
      </w:r>
    </w:p>
    <w:p w:rsidR="00D236E3" w:rsidRDefault="00562340" w:rsidP="0048113A">
      <w:pPr>
        <w:pStyle w:val="af7"/>
        <w:numPr>
          <w:ilvl w:val="1"/>
          <w:numId w:val="3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36E3">
        <w:rPr>
          <w:rFonts w:ascii="Times New Roman" w:hAnsi="Times New Roman"/>
          <w:sz w:val="24"/>
          <w:szCs w:val="24"/>
        </w:rPr>
        <w:t xml:space="preserve">Членство в Национальной палате инженеров для инженера-проектировщика является добровольным. </w:t>
      </w:r>
    </w:p>
    <w:p w:rsidR="00562340" w:rsidRPr="00D236E3" w:rsidRDefault="00562340" w:rsidP="0048113A">
      <w:pPr>
        <w:pStyle w:val="af7"/>
        <w:numPr>
          <w:ilvl w:val="1"/>
          <w:numId w:val="3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36E3">
        <w:rPr>
          <w:rFonts w:ascii="Times New Roman" w:hAnsi="Times New Roman"/>
          <w:sz w:val="24"/>
          <w:szCs w:val="24"/>
        </w:rPr>
        <w:t xml:space="preserve">Являясь членом Национальной палаты инженеров, инженер-проектировщик обязан соблюдать все правила, стандарты, утвержденные в Национальной палате инженеров. </w:t>
      </w:r>
    </w:p>
    <w:p w:rsidR="0048113A" w:rsidRPr="00D236E3" w:rsidRDefault="0048113A" w:rsidP="0048113A">
      <w:pPr>
        <w:pStyle w:val="30"/>
        <w:widowControl w:val="0"/>
        <w:ind w:left="0" w:firstLine="540"/>
        <w:jc w:val="both"/>
        <w:rPr>
          <w:rFonts w:ascii="Times New Roman" w:hAnsi="Times New Roman" w:cs="Times New Roman"/>
        </w:rPr>
      </w:pPr>
    </w:p>
    <w:p w:rsidR="00562340" w:rsidRPr="00562340" w:rsidRDefault="00562340" w:rsidP="00562340">
      <w:pPr>
        <w:pStyle w:val="af7"/>
        <w:widowControl w:val="0"/>
        <w:numPr>
          <w:ilvl w:val="0"/>
          <w:numId w:val="38"/>
        </w:numPr>
        <w:ind w:left="0" w:right="-1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340">
        <w:rPr>
          <w:rFonts w:ascii="Times New Roman" w:hAnsi="Times New Roman"/>
          <w:b/>
          <w:bCs/>
          <w:sz w:val="24"/>
          <w:szCs w:val="24"/>
        </w:rPr>
        <w:t>ОСНОВНЫЕ ФОРМЫ ПРАКТИКИ</w:t>
      </w:r>
    </w:p>
    <w:p w:rsidR="00562340" w:rsidRPr="00432536" w:rsidRDefault="00D236E3" w:rsidP="00D236E3">
      <w:pPr>
        <w:ind w:right="-1" w:firstLine="708"/>
        <w:jc w:val="both"/>
      </w:pPr>
      <w:r>
        <w:t>Основные формы практики определяются действующим законодательством Российской Федерации.</w:t>
      </w:r>
    </w:p>
    <w:p w:rsidR="00562340" w:rsidRPr="00432536" w:rsidRDefault="00562340" w:rsidP="00562340">
      <w:pPr>
        <w:ind w:right="-1"/>
        <w:jc w:val="both"/>
      </w:pPr>
    </w:p>
    <w:p w:rsidR="00F84C40" w:rsidRPr="00432536" w:rsidRDefault="00F84C40" w:rsidP="00F84C40">
      <w:pPr>
        <w:pStyle w:val="30"/>
        <w:widowControl w:val="0"/>
        <w:numPr>
          <w:ilvl w:val="0"/>
          <w:numId w:val="38"/>
        </w:numPr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432536">
        <w:rPr>
          <w:rFonts w:ascii="Times New Roman" w:hAnsi="Times New Roman" w:cs="Times New Roman"/>
          <w:b/>
          <w:bCs/>
        </w:rPr>
        <w:t>ПРИНЦИПЫ ПРОФЕССИОНАЛИЗМА</w:t>
      </w:r>
    </w:p>
    <w:p w:rsidR="00F84C40" w:rsidRPr="00432536" w:rsidRDefault="00F84C40" w:rsidP="00F84C40">
      <w:pPr>
        <w:jc w:val="both"/>
        <w:rPr>
          <w:b/>
          <w:bCs/>
        </w:rPr>
      </w:pPr>
    </w:p>
    <w:p w:rsidR="00F84C40" w:rsidRPr="00432536" w:rsidRDefault="00F84C40" w:rsidP="00F84C40">
      <w:pPr>
        <w:ind w:firstLine="708"/>
        <w:jc w:val="both"/>
      </w:pPr>
      <w:r w:rsidRPr="00432536">
        <w:t xml:space="preserve">Представители </w:t>
      </w:r>
      <w:r>
        <w:t>инженерной</w:t>
      </w:r>
      <w:r w:rsidRPr="00432536">
        <w:t xml:space="preserve"> профессии должны </w:t>
      </w:r>
      <w:r>
        <w:t xml:space="preserve">знать и </w:t>
      </w:r>
      <w:r w:rsidRPr="00432536">
        <w:t xml:space="preserve">соблюдать стандарты профессионализма, честности и компетентности, </w:t>
      </w:r>
      <w:r>
        <w:t>давать возможность</w:t>
      </w:r>
      <w:r w:rsidRPr="00432536">
        <w:t xml:space="preserve"> обществ</w:t>
      </w:r>
      <w:r>
        <w:t>у использовать</w:t>
      </w:r>
      <w:r w:rsidRPr="00432536">
        <w:t xml:space="preserve"> уникальные навыки и способности</w:t>
      </w:r>
      <w:r>
        <w:t xml:space="preserve"> инженеров</w:t>
      </w:r>
      <w:r w:rsidRPr="00432536">
        <w:t xml:space="preserve">, </w:t>
      </w:r>
      <w:proofErr w:type="gramStart"/>
      <w:r w:rsidRPr="00432536">
        <w:t>существенно важные</w:t>
      </w:r>
      <w:proofErr w:type="gramEnd"/>
      <w:r w:rsidRPr="00432536">
        <w:t xml:space="preserve"> для устойчивого развития </w:t>
      </w:r>
      <w:r>
        <w:lastRenderedPageBreak/>
        <w:t>общества</w:t>
      </w:r>
      <w:r w:rsidRPr="00432536">
        <w:t>,</w:t>
      </w:r>
      <w:r>
        <w:t xml:space="preserve"> роста его благосостояния, и</w:t>
      </w:r>
      <w:r w:rsidRPr="00432536">
        <w:t xml:space="preserve"> </w:t>
      </w:r>
      <w:r>
        <w:t>повышения</w:t>
      </w:r>
      <w:r w:rsidRPr="00432536">
        <w:t xml:space="preserve"> </w:t>
      </w:r>
      <w:r>
        <w:t xml:space="preserve">и </w:t>
      </w:r>
      <w:r w:rsidRPr="00432536">
        <w:t xml:space="preserve">поддержания </w:t>
      </w:r>
      <w:r>
        <w:t>уровня</w:t>
      </w:r>
      <w:r w:rsidRPr="00432536">
        <w:t xml:space="preserve"> культуры</w:t>
      </w:r>
      <w:r>
        <w:t>, в т.ч. инженерной</w:t>
      </w:r>
      <w:r w:rsidRPr="00432536">
        <w:t xml:space="preserve">. </w:t>
      </w:r>
    </w:p>
    <w:p w:rsidR="00F84C40" w:rsidRPr="00432536" w:rsidRDefault="00F84C40" w:rsidP="00B65099">
      <w:pPr>
        <w:ind w:firstLine="708"/>
        <w:jc w:val="both"/>
      </w:pPr>
      <w:r w:rsidRPr="00432536">
        <w:t xml:space="preserve">К основополагающим принципам профессионализма, </w:t>
      </w:r>
      <w:proofErr w:type="gramStart"/>
      <w:r w:rsidRPr="00432536">
        <w:t>определяющих</w:t>
      </w:r>
      <w:proofErr w:type="gramEnd"/>
      <w:r w:rsidRPr="00432536">
        <w:t xml:space="preserve"> профессиональное поведение, относятся:</w:t>
      </w:r>
    </w:p>
    <w:p w:rsidR="00F84C40" w:rsidRPr="00432536" w:rsidRDefault="00F84C40" w:rsidP="00F84C40">
      <w:pPr>
        <w:jc w:val="both"/>
      </w:pPr>
    </w:p>
    <w:p w:rsidR="00F84C40" w:rsidRPr="00432536" w:rsidRDefault="00F84C40" w:rsidP="00B65099">
      <w:pPr>
        <w:pStyle w:val="3"/>
        <w:ind w:firstLine="708"/>
        <w:rPr>
          <w:rFonts w:ascii="Times New Roman" w:hAnsi="Times New Roman" w:cs="Times New Roman"/>
        </w:rPr>
      </w:pPr>
      <w:r w:rsidRPr="00432536">
        <w:rPr>
          <w:rFonts w:ascii="Times New Roman" w:hAnsi="Times New Roman" w:cs="Times New Roman"/>
        </w:rPr>
        <w:t>Компетентность</w:t>
      </w:r>
    </w:p>
    <w:p w:rsidR="00F84C40" w:rsidRPr="00432536" w:rsidRDefault="00F84C40" w:rsidP="00F84C40"/>
    <w:p w:rsidR="00F84C40" w:rsidRPr="00432536" w:rsidRDefault="00F84C40" w:rsidP="00B65099">
      <w:pPr>
        <w:ind w:firstLine="708"/>
        <w:jc w:val="both"/>
      </w:pPr>
      <w:proofErr w:type="gramStart"/>
      <w:r>
        <w:t>Инженеры-проектировщики</w:t>
      </w:r>
      <w:r w:rsidRPr="00432536">
        <w:t xml:space="preserve">  должны обладать систематизированным объемом теоретических и практических знаний и мастерством, накопленным в процессе получения образования, прохождения учебной и послевузовской стажировок, а также в ходе приобретения практического опыта.</w:t>
      </w:r>
      <w:proofErr w:type="gramEnd"/>
      <w:r w:rsidRPr="00432536">
        <w:t xml:space="preserve"> Процесс получения </w:t>
      </w:r>
      <w:r>
        <w:t>инженерного</w:t>
      </w:r>
      <w:r w:rsidRPr="00432536">
        <w:t xml:space="preserve"> образования, прохождения стажировки и проверки знаний должен удовлетворять </w:t>
      </w:r>
      <w:r>
        <w:t>настоящему</w:t>
      </w:r>
      <w:r w:rsidRPr="00432536">
        <w:t xml:space="preserve"> </w:t>
      </w:r>
      <w:r>
        <w:t>С</w:t>
      </w:r>
      <w:r w:rsidRPr="00432536">
        <w:t>тандарт</w:t>
      </w:r>
      <w:r>
        <w:t>у</w:t>
      </w:r>
      <w:r w:rsidRPr="00432536">
        <w:t xml:space="preserve"> профессиональной </w:t>
      </w:r>
      <w:r>
        <w:t>деятельности</w:t>
      </w:r>
      <w:r w:rsidRPr="00432536">
        <w:t>, обеспечивающ</w:t>
      </w:r>
      <w:r>
        <w:t>ему</w:t>
      </w:r>
      <w:r w:rsidRPr="00432536">
        <w:t xml:space="preserve"> надлежащее предоставление  профессиональных </w:t>
      </w:r>
      <w:r>
        <w:t>инжиниринговых  и консалтинговых</w:t>
      </w:r>
      <w:r w:rsidRPr="00432536">
        <w:t xml:space="preserve">  услуг</w:t>
      </w:r>
      <w:r>
        <w:t xml:space="preserve"> в строительной сфере</w:t>
      </w:r>
      <w:r w:rsidRPr="00432536">
        <w:t xml:space="preserve">. </w:t>
      </w:r>
    </w:p>
    <w:p w:rsidR="00F84C40" w:rsidRPr="00432536" w:rsidRDefault="00F84C40" w:rsidP="00F84C40">
      <w:pPr>
        <w:pStyle w:val="3"/>
        <w:jc w:val="both"/>
        <w:rPr>
          <w:rFonts w:ascii="Times New Roman" w:hAnsi="Times New Roman" w:cs="Times New Roman"/>
        </w:rPr>
      </w:pPr>
    </w:p>
    <w:p w:rsidR="00F84C40" w:rsidRPr="00B65099" w:rsidRDefault="00B65099" w:rsidP="00B65099">
      <w:pPr>
        <w:ind w:firstLine="708"/>
        <w:jc w:val="both"/>
        <w:rPr>
          <w:b/>
          <w:bCs/>
        </w:rPr>
      </w:pPr>
      <w:r w:rsidRPr="00B65099">
        <w:rPr>
          <w:b/>
          <w:bCs/>
        </w:rPr>
        <w:t xml:space="preserve">Честность </w:t>
      </w:r>
    </w:p>
    <w:p w:rsidR="00B65099" w:rsidRDefault="00B65099" w:rsidP="00B65099">
      <w:pPr>
        <w:ind w:firstLine="708"/>
        <w:jc w:val="both"/>
      </w:pPr>
    </w:p>
    <w:p w:rsidR="00F84C40" w:rsidRPr="00432536" w:rsidRDefault="00F84C40" w:rsidP="00B65099">
      <w:pPr>
        <w:ind w:firstLine="708"/>
        <w:jc w:val="both"/>
      </w:pPr>
      <w:r>
        <w:t>Профессиональные инженеры-проектировщики</w:t>
      </w:r>
      <w:r w:rsidRPr="00432536">
        <w:t xml:space="preserve"> должны обеспечивать заказчика и/ или потребителя объективным и квалифицированным </w:t>
      </w:r>
      <w:r>
        <w:t>мнением (</w:t>
      </w:r>
      <w:r w:rsidRPr="00432536">
        <w:t>советом</w:t>
      </w:r>
      <w:r>
        <w:t>)</w:t>
      </w:r>
      <w:r w:rsidRPr="00432536">
        <w:t xml:space="preserve">. </w:t>
      </w:r>
      <w:r>
        <w:t>Инженеры-проектировщики</w:t>
      </w:r>
      <w:r w:rsidRPr="00432536">
        <w:t xml:space="preserve"> обязаны поддерживать тот идеал, когда научно-профессиональное</w:t>
      </w:r>
      <w:r>
        <w:t>, честное</w:t>
      </w:r>
      <w:r w:rsidRPr="00432536">
        <w:t xml:space="preserve"> и бескомпромиссное суждение преобладает над любыми иными побуждениями.</w:t>
      </w:r>
    </w:p>
    <w:p w:rsidR="00F84C40" w:rsidRPr="00432536" w:rsidRDefault="00F84C40" w:rsidP="00F84C40">
      <w:pPr>
        <w:jc w:val="both"/>
      </w:pPr>
      <w:r>
        <w:t xml:space="preserve">Инженеры-проектировщики </w:t>
      </w:r>
      <w:r w:rsidRPr="00432536">
        <w:t xml:space="preserve">должны </w:t>
      </w:r>
      <w:r>
        <w:t xml:space="preserve">не только </w:t>
      </w:r>
      <w:r w:rsidRPr="00432536">
        <w:t xml:space="preserve">блюсти дух и букву законов, которые регулируют </w:t>
      </w:r>
      <w:r>
        <w:t xml:space="preserve">или могут быть связаны с </w:t>
      </w:r>
      <w:r w:rsidRPr="00432536">
        <w:t>их работ</w:t>
      </w:r>
      <w:r>
        <w:t>ой</w:t>
      </w:r>
      <w:r w:rsidRPr="00432536">
        <w:t xml:space="preserve">, </w:t>
      </w:r>
      <w:r>
        <w:t>но также</w:t>
      </w:r>
      <w:r w:rsidRPr="00432536">
        <w:t xml:space="preserve"> учитывать социальные и экологические последствия своей профессиональной деятельности. </w:t>
      </w:r>
    </w:p>
    <w:p w:rsidR="00F84C40" w:rsidRPr="00432536" w:rsidRDefault="00F84C40" w:rsidP="00F84C40"/>
    <w:p w:rsidR="00F84C40" w:rsidRPr="00432536" w:rsidRDefault="00F84C40" w:rsidP="00B65099">
      <w:pPr>
        <w:pStyle w:val="3"/>
        <w:ind w:firstLine="708"/>
        <w:rPr>
          <w:rFonts w:ascii="Times New Roman" w:hAnsi="Times New Roman" w:cs="Times New Roman"/>
        </w:rPr>
      </w:pPr>
      <w:r w:rsidRPr="00432536">
        <w:rPr>
          <w:rFonts w:ascii="Times New Roman" w:hAnsi="Times New Roman" w:cs="Times New Roman"/>
        </w:rPr>
        <w:t>Преданность делу</w:t>
      </w:r>
    </w:p>
    <w:p w:rsidR="00F84C40" w:rsidRPr="00432536" w:rsidRDefault="00F84C40" w:rsidP="00F84C40"/>
    <w:p w:rsidR="00F84C40" w:rsidRPr="00432536" w:rsidRDefault="00F84C40" w:rsidP="00B65099">
      <w:pPr>
        <w:ind w:firstLine="708"/>
        <w:jc w:val="both"/>
      </w:pPr>
      <w:r>
        <w:t>Инженеры-проектировщики</w:t>
      </w:r>
      <w:r w:rsidRPr="00432536">
        <w:t xml:space="preserve"> должны привносить в работу, выполняемую от имени </w:t>
      </w:r>
      <w:r>
        <w:t>заказчиков</w:t>
      </w:r>
      <w:r w:rsidRPr="00432536">
        <w:t xml:space="preserve">, высокую степень преданности </w:t>
      </w:r>
      <w:r>
        <w:t xml:space="preserve">инженерному </w:t>
      </w:r>
      <w:r w:rsidRPr="00432536">
        <w:t>делу</w:t>
      </w:r>
      <w:r>
        <w:t xml:space="preserve"> на благо всего общества</w:t>
      </w:r>
      <w:r w:rsidRPr="00432536">
        <w:t>. Представители</w:t>
      </w:r>
      <w:r>
        <w:t xml:space="preserve"> инженерной</w:t>
      </w:r>
      <w:r w:rsidRPr="00432536">
        <w:t xml:space="preserve"> профессии призваны обслуживать своих заказчиков компетентно и профессионально, выражая их интересы</w:t>
      </w:r>
      <w:r>
        <w:t>, но</w:t>
      </w:r>
      <w:r w:rsidRPr="00432536">
        <w:t xml:space="preserve"> вынося при этом непредвзятые и беспристрастные суждения.</w:t>
      </w:r>
    </w:p>
    <w:p w:rsidR="00F84C40" w:rsidRPr="00432536" w:rsidRDefault="00B65099" w:rsidP="00F84C40">
      <w:pPr>
        <w:pStyle w:val="3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ab/>
      </w:r>
    </w:p>
    <w:p w:rsidR="00F84C40" w:rsidRPr="00432536" w:rsidRDefault="00B65099" w:rsidP="00B65099">
      <w:pPr>
        <w:pStyle w:val="3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4C40" w:rsidRPr="00432536">
        <w:rPr>
          <w:rFonts w:ascii="Times New Roman" w:hAnsi="Times New Roman" w:cs="Times New Roman"/>
        </w:rPr>
        <w:t>Ответственность</w:t>
      </w:r>
    </w:p>
    <w:p w:rsidR="00F84C40" w:rsidRPr="00432536" w:rsidRDefault="00F84C40" w:rsidP="00F84C40">
      <w:pPr>
        <w:tabs>
          <w:tab w:val="left" w:pos="1134"/>
        </w:tabs>
        <w:jc w:val="both"/>
      </w:pPr>
    </w:p>
    <w:p w:rsidR="00F84C40" w:rsidRPr="00432536" w:rsidRDefault="00B65099" w:rsidP="00B65099">
      <w:pPr>
        <w:tabs>
          <w:tab w:val="left" w:pos="709"/>
        </w:tabs>
        <w:jc w:val="both"/>
      </w:pPr>
      <w:r>
        <w:tab/>
      </w:r>
      <w:r w:rsidR="00F84C40">
        <w:t>Инженеры-проектировщики</w:t>
      </w:r>
      <w:r w:rsidR="00F84C40" w:rsidRPr="00432536">
        <w:t xml:space="preserve">  должны осознавать свою ответственность за независим</w:t>
      </w:r>
      <w:r w:rsidR="00F84C40">
        <w:t>ое мнение (</w:t>
      </w:r>
      <w:r w:rsidR="00F84C40" w:rsidRPr="00432536">
        <w:t>совет</w:t>
      </w:r>
      <w:r w:rsidR="00F84C40">
        <w:t>)</w:t>
      </w:r>
      <w:r w:rsidR="00F84C40" w:rsidRPr="00432536">
        <w:t xml:space="preserve"> или критическое суждение, предоставляемые  ими заказчикам, а также за влияние </w:t>
      </w:r>
      <w:r w:rsidR="00F84C40">
        <w:t xml:space="preserve">результатов и процесса </w:t>
      </w:r>
      <w:r w:rsidR="00F84C40" w:rsidRPr="00432536">
        <w:t xml:space="preserve">своей работы на общество и окружающую среду. </w:t>
      </w:r>
      <w:r w:rsidR="00F84C40">
        <w:t>Инженеры-проектировщики</w:t>
      </w:r>
      <w:r w:rsidR="00F84C40" w:rsidRPr="00432536">
        <w:t xml:space="preserve"> должны браться за предоставление  профессиональных услуг только в том случае, если они, в результате полученного ими образования, практической подготовки и приобретенного практического опыта и вместе с теми, кого они привлекают в качестве </w:t>
      </w:r>
      <w:r w:rsidR="00F84C40">
        <w:t xml:space="preserve">соисполнителей и/ или </w:t>
      </w:r>
      <w:r w:rsidR="00F84C40" w:rsidRPr="00432536">
        <w:t>консультантов, располагают необходимой квалификацией в конкретно затрагиваемых технических областях.</w:t>
      </w:r>
    </w:p>
    <w:p w:rsidR="00F84C40" w:rsidRPr="00432536" w:rsidRDefault="00F84C40" w:rsidP="00F84C40">
      <w:pPr>
        <w:tabs>
          <w:tab w:val="left" w:pos="1134"/>
        </w:tabs>
        <w:jc w:val="both"/>
      </w:pPr>
    </w:p>
    <w:bookmarkEnd w:id="3"/>
    <w:bookmarkEnd w:id="4"/>
    <w:p w:rsidR="008023A3" w:rsidRPr="00432536" w:rsidRDefault="008023A3" w:rsidP="002C6059">
      <w:pPr>
        <w:jc w:val="both"/>
      </w:pPr>
    </w:p>
    <w:p w:rsidR="00F82AFF" w:rsidRPr="002C6059" w:rsidRDefault="004D7D93" w:rsidP="002C6059">
      <w:pPr>
        <w:pStyle w:val="30"/>
        <w:widowControl w:val="0"/>
        <w:numPr>
          <w:ilvl w:val="0"/>
          <w:numId w:val="38"/>
        </w:numPr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2C6059">
        <w:rPr>
          <w:rFonts w:ascii="Times New Roman" w:hAnsi="Times New Roman" w:cs="Times New Roman"/>
          <w:b/>
          <w:bCs/>
        </w:rPr>
        <w:t>ПРОФЕССИОНАЛЬНАЯ ЭТИКА И ПОВЕДЕНИЕ</w:t>
      </w:r>
    </w:p>
    <w:p w:rsidR="00F82AFF" w:rsidRPr="00432536" w:rsidRDefault="00F82AFF">
      <w:pPr>
        <w:jc w:val="both"/>
      </w:pPr>
    </w:p>
    <w:p w:rsidR="00F82AFF" w:rsidRPr="00432536" w:rsidRDefault="00F82AFF" w:rsidP="002C6059">
      <w:pPr>
        <w:numPr>
          <w:ilvl w:val="1"/>
          <w:numId w:val="38"/>
        </w:numPr>
        <w:ind w:left="0" w:firstLine="709"/>
        <w:jc w:val="both"/>
        <w:rPr>
          <w:b/>
        </w:rPr>
      </w:pPr>
      <w:r w:rsidRPr="00432536">
        <w:rPr>
          <w:b/>
        </w:rPr>
        <w:t>Общие  обязательства.</w:t>
      </w:r>
    </w:p>
    <w:p w:rsidR="00F82AFF" w:rsidRPr="00432536" w:rsidRDefault="00294141">
      <w:pPr>
        <w:ind w:firstLine="708"/>
        <w:jc w:val="both"/>
      </w:pPr>
      <w:r>
        <w:t>Профессиональные и</w:t>
      </w:r>
      <w:r w:rsidR="00432536">
        <w:t>нженеры-</w:t>
      </w:r>
      <w:r w:rsidR="006C714A">
        <w:t>проектировщики</w:t>
      </w:r>
      <w:r w:rsidR="00F82AFF" w:rsidRPr="00432536">
        <w:t xml:space="preserve"> владеют систематическими знаниями в области </w:t>
      </w:r>
      <w:r w:rsidR="00432536">
        <w:t>инженерной</w:t>
      </w:r>
      <w:r w:rsidR="00F82AFF" w:rsidRPr="00432536">
        <w:t xml:space="preserve"> теории и практики, усвоенными в процессе специального образования и опыта практической деятельности, отвечающими принятым стандартам профессионализма. Они обязаны постоянно углублять свои знания, </w:t>
      </w:r>
      <w:r w:rsidR="00850795" w:rsidRPr="00432536">
        <w:t xml:space="preserve">с уважением относиться к </w:t>
      </w:r>
      <w:r w:rsidR="00F82AFF" w:rsidRPr="00432536">
        <w:t>мировы</w:t>
      </w:r>
      <w:r w:rsidR="00850795" w:rsidRPr="00432536">
        <w:t>м</w:t>
      </w:r>
      <w:r w:rsidR="00F82AFF" w:rsidRPr="00432536">
        <w:t xml:space="preserve"> достижени</w:t>
      </w:r>
      <w:r w:rsidR="00850795" w:rsidRPr="00432536">
        <w:t>ям</w:t>
      </w:r>
      <w:r w:rsidR="00F82AFF" w:rsidRPr="00432536">
        <w:t xml:space="preserve"> в области </w:t>
      </w:r>
      <w:r w:rsidR="00432536">
        <w:t>инженерной (инжиниринговой) деятельности</w:t>
      </w:r>
      <w:r w:rsidR="00F82AFF" w:rsidRPr="00432536">
        <w:t xml:space="preserve"> и стремиться к их развитию и пополнению.</w:t>
      </w:r>
    </w:p>
    <w:p w:rsidR="00477963" w:rsidRPr="00432536" w:rsidRDefault="00294141" w:rsidP="002C6059">
      <w:pPr>
        <w:ind w:firstLine="720"/>
        <w:jc w:val="both"/>
      </w:pPr>
      <w:r>
        <w:t xml:space="preserve">Профессиональный </w:t>
      </w:r>
      <w:r w:rsidR="006C714A">
        <w:t>инженер</w:t>
      </w:r>
      <w:r w:rsidR="006C714A" w:rsidRPr="00432536">
        <w:t>-</w:t>
      </w:r>
      <w:r w:rsidR="006C714A">
        <w:t>проектировщик</w:t>
      </w:r>
      <w:r w:rsidR="00F82AFF" w:rsidRPr="00432536">
        <w:t xml:space="preserve"> обязан отдавать предпочтение честному, профессиональному суждению перед любым другим мотивом, как в процессе создания произведения </w:t>
      </w:r>
      <w:r w:rsidR="00432536">
        <w:t>инженерной (инжиниринговой) деятельности</w:t>
      </w:r>
      <w:r w:rsidR="00F82AFF" w:rsidRPr="00432536">
        <w:t xml:space="preserve">, так и при обсуждении работ своих коллег. </w:t>
      </w:r>
    </w:p>
    <w:p w:rsidR="00F82AFF" w:rsidRPr="00432536" w:rsidRDefault="00294141">
      <w:pPr>
        <w:ind w:firstLine="720"/>
        <w:jc w:val="both"/>
      </w:pPr>
      <w:r>
        <w:t xml:space="preserve">Профессиональные </w:t>
      </w:r>
      <w:r w:rsidR="006C714A">
        <w:t>инженеры</w:t>
      </w:r>
      <w:r w:rsidR="006C714A" w:rsidRPr="00432536">
        <w:t>-</w:t>
      </w:r>
      <w:r w:rsidR="006C714A">
        <w:t>проектировщики</w:t>
      </w:r>
      <w:r w:rsidR="006C714A" w:rsidRPr="00432536">
        <w:t xml:space="preserve"> </w:t>
      </w:r>
      <w:r w:rsidR="00F82AFF" w:rsidRPr="00432536">
        <w:t>должны:</w:t>
      </w:r>
    </w:p>
    <w:p w:rsidR="002C6059" w:rsidRDefault="002C6059" w:rsidP="002C6059">
      <w:pPr>
        <w:jc w:val="both"/>
      </w:pPr>
      <w:r>
        <w:t xml:space="preserve"> </w:t>
      </w:r>
      <w:r>
        <w:tab/>
        <w:t xml:space="preserve">- </w:t>
      </w:r>
      <w:r w:rsidR="00F82AFF" w:rsidRPr="00432536">
        <w:t>Стремиться к постоянному повышению своих профессиональных знаний и мастерства во всех областях</w:t>
      </w:r>
      <w:r>
        <w:t>,  связанных с их деятельностью;</w:t>
      </w:r>
    </w:p>
    <w:p w:rsidR="002C6059" w:rsidRDefault="002C6059" w:rsidP="002C6059">
      <w:pPr>
        <w:ind w:firstLine="708"/>
        <w:jc w:val="both"/>
      </w:pPr>
      <w:r>
        <w:t xml:space="preserve">- </w:t>
      </w:r>
      <w:r w:rsidR="00F82AFF" w:rsidRPr="00432536">
        <w:t xml:space="preserve">Способствовать повышению стандартов в области </w:t>
      </w:r>
      <w:r w:rsidR="00432536">
        <w:t>инженерного</w:t>
      </w:r>
      <w:r w:rsidR="00F82AFF" w:rsidRPr="00432536">
        <w:t xml:space="preserve"> образования  научно</w:t>
      </w:r>
      <w:r>
        <w:t>-исследовательской деятельности;</w:t>
      </w:r>
    </w:p>
    <w:p w:rsidR="002C6059" w:rsidRDefault="002C6059" w:rsidP="002C6059">
      <w:pPr>
        <w:ind w:firstLine="708"/>
        <w:jc w:val="both"/>
      </w:pPr>
      <w:r>
        <w:t xml:space="preserve">- </w:t>
      </w:r>
      <w:r w:rsidR="00F82AFF" w:rsidRPr="00432536">
        <w:t>Содействовать развитию смежных видов искусства и вносить вклад в пополнение знаний и воз</w:t>
      </w:r>
      <w:r>
        <w:t>можностей строительных отраслей;</w:t>
      </w:r>
    </w:p>
    <w:p w:rsidR="002C6059" w:rsidRDefault="002C6059" w:rsidP="002C6059">
      <w:pPr>
        <w:ind w:firstLine="708"/>
        <w:jc w:val="both"/>
      </w:pPr>
      <w:r>
        <w:t xml:space="preserve">- </w:t>
      </w:r>
      <w:r w:rsidR="00BE0A96" w:rsidRPr="00432536">
        <w:t xml:space="preserve">Гарантировать, что их деятельность строится на эффективных процедурах, включая мониторинг и оценку результатов и последствий проектирования, и что для этого привлекаются </w:t>
      </w:r>
      <w:r>
        <w:t>квалифицированные специалисты;</w:t>
      </w:r>
    </w:p>
    <w:p w:rsidR="002C6059" w:rsidRDefault="002C6059" w:rsidP="002C6059">
      <w:pPr>
        <w:ind w:firstLine="708"/>
        <w:jc w:val="both"/>
      </w:pPr>
      <w:r>
        <w:t xml:space="preserve">- </w:t>
      </w:r>
      <w:r w:rsidR="00F82AFF" w:rsidRPr="00432536">
        <w:t xml:space="preserve">Нести ответственность за компетентность привлекаемых ими специалистов </w:t>
      </w:r>
      <w:r w:rsidR="00294141">
        <w:t xml:space="preserve">других предметных отраслей </w:t>
      </w:r>
      <w:r w:rsidR="00F82AFF" w:rsidRPr="00432536">
        <w:t>и контролировать качество выполняемых ими услуг.</w:t>
      </w:r>
    </w:p>
    <w:p w:rsidR="002C6059" w:rsidRDefault="002C6059" w:rsidP="002C6059">
      <w:pPr>
        <w:ind w:firstLine="708"/>
        <w:jc w:val="both"/>
      </w:pPr>
    </w:p>
    <w:p w:rsidR="00F82AFF" w:rsidRPr="002C6059" w:rsidRDefault="002C6059" w:rsidP="002C6059">
      <w:pPr>
        <w:ind w:firstLine="708"/>
        <w:jc w:val="both"/>
      </w:pPr>
      <w:r>
        <w:t xml:space="preserve">9.2. </w:t>
      </w:r>
      <w:r w:rsidR="00850795" w:rsidRPr="00432536">
        <w:rPr>
          <w:b/>
        </w:rPr>
        <w:t xml:space="preserve"> </w:t>
      </w:r>
      <w:r w:rsidR="00294141">
        <w:rPr>
          <w:b/>
        </w:rPr>
        <w:t>Профессиональный и</w:t>
      </w:r>
      <w:r w:rsidR="00432536">
        <w:rPr>
          <w:b/>
        </w:rPr>
        <w:t>нженер-</w:t>
      </w:r>
      <w:r w:rsidR="006C714A">
        <w:rPr>
          <w:b/>
        </w:rPr>
        <w:t>проектировщик</w:t>
      </w:r>
      <w:r w:rsidR="00F82AFF" w:rsidRPr="00432536">
        <w:rPr>
          <w:b/>
        </w:rPr>
        <w:t xml:space="preserve">  и  общество.</w:t>
      </w:r>
    </w:p>
    <w:p w:rsidR="00F82AFF" w:rsidRPr="00432536" w:rsidRDefault="00432536">
      <w:pPr>
        <w:jc w:val="both"/>
      </w:pPr>
      <w:r>
        <w:t>Инженеры-</w:t>
      </w:r>
      <w:r w:rsidR="006C714A">
        <w:t>проектировщики</w:t>
      </w:r>
      <w:r w:rsidR="00F82AFF" w:rsidRPr="00432536">
        <w:t xml:space="preserve"> обязаны соблюдать законы, регламентирующие их профессиональную деятельность, должны тщательно взвешивать социальные последствия и воздействие на среду их профессиональной деятельности. </w:t>
      </w:r>
      <w:r w:rsidR="00294141">
        <w:t>Профессиональные и</w:t>
      </w:r>
      <w:r w:rsidR="006C714A">
        <w:t>нженеры-проектировщики</w:t>
      </w:r>
      <w:r w:rsidR="00F82AFF" w:rsidRPr="00432536">
        <w:t xml:space="preserve"> обязаны уважать систему ценностей, природного и культурного наследия общества, в котором они создают свои </w:t>
      </w:r>
      <w:r w:rsidR="00294141">
        <w:t>инженерные объекты</w:t>
      </w:r>
      <w:r w:rsidR="00F82AFF" w:rsidRPr="00432536">
        <w:t xml:space="preserve">, способствовать сохранению и приумножению </w:t>
      </w:r>
      <w:r w:rsidR="00294141">
        <w:t xml:space="preserve">материальных и </w:t>
      </w:r>
      <w:r w:rsidR="00F82AFF" w:rsidRPr="00432536">
        <w:t>культурных ценностей общества.</w:t>
      </w:r>
    </w:p>
    <w:p w:rsidR="00F82AFF" w:rsidRPr="00432536" w:rsidRDefault="00294141" w:rsidP="002C6059">
      <w:pPr>
        <w:ind w:firstLine="708"/>
        <w:jc w:val="both"/>
      </w:pPr>
      <w:r>
        <w:t>Профессиональные и</w:t>
      </w:r>
      <w:r w:rsidR="00432536">
        <w:t>нженеры-</w:t>
      </w:r>
      <w:r w:rsidR="006C714A">
        <w:t>проектировщики</w:t>
      </w:r>
      <w:r w:rsidR="00F82AFF" w:rsidRPr="00432536">
        <w:t xml:space="preserve"> должны:</w:t>
      </w:r>
    </w:p>
    <w:p w:rsidR="002C6059" w:rsidRDefault="00F82AFF">
      <w:pPr>
        <w:jc w:val="both"/>
      </w:pPr>
      <w:r w:rsidRPr="00432536">
        <w:t xml:space="preserve">             </w:t>
      </w:r>
      <w:r w:rsidR="002C6059">
        <w:t xml:space="preserve">- </w:t>
      </w:r>
      <w:r w:rsidRPr="00432536">
        <w:t xml:space="preserve">При возникновении противоречий между интересами общества и заказчика,  направить свои усилия, знания и опыт на поиск, защиту и реализацию решений, не наносящих ущерба общественным интересам. В </w:t>
      </w:r>
      <w:proofErr w:type="gramStart"/>
      <w:r w:rsidRPr="00432536">
        <w:t>случае</w:t>
      </w:r>
      <w:proofErr w:type="gramEnd"/>
      <w:r w:rsidRPr="00432536">
        <w:t xml:space="preserve"> невозможности предотвратить действия, наносящие вред обществу, </w:t>
      </w:r>
      <w:r w:rsidR="0043150B">
        <w:t xml:space="preserve">профессиональные </w:t>
      </w:r>
      <w:r w:rsidR="00432536">
        <w:t>инженеры-</w:t>
      </w:r>
      <w:r w:rsidR="006C714A">
        <w:t>проектировщики</w:t>
      </w:r>
      <w:r w:rsidRPr="00432536">
        <w:t xml:space="preserve"> обязаны отказаться от участия в этой работе и привлечь через печать или другим образом внимание общественности и местных отделений </w:t>
      </w:r>
      <w:r w:rsidR="0043150B">
        <w:t>палаты профессиональных</w:t>
      </w:r>
      <w:r w:rsidRPr="00432536">
        <w:t xml:space="preserve"> </w:t>
      </w:r>
      <w:r w:rsidR="00432536">
        <w:t>инженеров-</w:t>
      </w:r>
      <w:r w:rsidR="006C714A">
        <w:t>проектировщиков</w:t>
      </w:r>
      <w:r w:rsidRPr="00432536">
        <w:t xml:space="preserve"> к последствиям таких действий</w:t>
      </w:r>
      <w:r w:rsidR="002C6059">
        <w:t>;</w:t>
      </w:r>
    </w:p>
    <w:p w:rsidR="002C6059" w:rsidRDefault="002C6059" w:rsidP="002C6059">
      <w:pPr>
        <w:ind w:firstLine="708"/>
        <w:jc w:val="both"/>
      </w:pPr>
      <w:r>
        <w:lastRenderedPageBreak/>
        <w:t xml:space="preserve">- </w:t>
      </w:r>
      <w:r w:rsidR="00F82AFF" w:rsidRPr="00432536">
        <w:t xml:space="preserve">Участвовать в общественной деятельности как граждане и профессионалы, привлекать внимание общества к </w:t>
      </w:r>
      <w:r w:rsidR="00432536">
        <w:t>инженерным</w:t>
      </w:r>
      <w:r w:rsidR="00F82AFF" w:rsidRPr="00432536">
        <w:t xml:space="preserve">, </w:t>
      </w:r>
      <w:r w:rsidR="00C0275B">
        <w:t xml:space="preserve">научно-техническим, экономическим и </w:t>
      </w:r>
      <w:r>
        <w:t>градостроительным вопросам;</w:t>
      </w:r>
    </w:p>
    <w:p w:rsidR="002C6059" w:rsidRDefault="002C6059" w:rsidP="002C6059">
      <w:pPr>
        <w:ind w:firstLine="708"/>
        <w:jc w:val="both"/>
      </w:pPr>
      <w:r>
        <w:t xml:space="preserve">- </w:t>
      </w:r>
      <w:r w:rsidR="00F82AFF" w:rsidRPr="00432536">
        <w:t xml:space="preserve"> Соблюдать </w:t>
      </w:r>
      <w:r w:rsidR="00C0275B">
        <w:t>действующее законодательство</w:t>
      </w:r>
      <w:r w:rsidR="00F82AFF" w:rsidRPr="00432536">
        <w:t xml:space="preserve"> в процессе свое</w:t>
      </w:r>
      <w:r>
        <w:t>й профессиональной деятельности;</w:t>
      </w:r>
    </w:p>
    <w:p w:rsidR="00F82AFF" w:rsidRPr="00432536" w:rsidRDefault="002C6059" w:rsidP="002C6059">
      <w:pPr>
        <w:ind w:firstLine="708"/>
        <w:jc w:val="both"/>
      </w:pPr>
      <w:r>
        <w:t xml:space="preserve">- </w:t>
      </w:r>
      <w:r w:rsidR="00C0275B">
        <w:t>Профессиональные и</w:t>
      </w:r>
      <w:r w:rsidR="00432536">
        <w:t>нженеры-</w:t>
      </w:r>
      <w:r w:rsidR="006C714A">
        <w:t>проектировщики</w:t>
      </w:r>
      <w:r w:rsidR="00F82AFF" w:rsidRPr="00432536">
        <w:t xml:space="preserve"> не должны рекламировать себя, свои профессиональные услуги с помощью вводящих в заблуждение или обманных методов.</w:t>
      </w:r>
    </w:p>
    <w:p w:rsidR="00F82AFF" w:rsidRPr="00432536" w:rsidRDefault="00F82AFF">
      <w:pPr>
        <w:jc w:val="both"/>
      </w:pPr>
    </w:p>
    <w:p w:rsidR="00F82AFF" w:rsidRPr="002C6059" w:rsidRDefault="00F82AFF" w:rsidP="002C6059">
      <w:pPr>
        <w:pStyle w:val="af7"/>
        <w:numPr>
          <w:ilvl w:val="1"/>
          <w:numId w:val="39"/>
        </w:numPr>
        <w:ind w:left="0" w:firstLine="709"/>
        <w:jc w:val="both"/>
        <w:rPr>
          <w:b/>
        </w:rPr>
      </w:pPr>
      <w:r w:rsidRPr="002C6059">
        <w:rPr>
          <w:b/>
        </w:rPr>
        <w:t xml:space="preserve"> </w:t>
      </w:r>
      <w:r w:rsidR="00EF22DE" w:rsidRPr="002C6059">
        <w:rPr>
          <w:rFonts w:ascii="Times New Roman" w:hAnsi="Times New Roman"/>
          <w:b/>
          <w:sz w:val="24"/>
          <w:szCs w:val="24"/>
        </w:rPr>
        <w:t>Профессиональный и</w:t>
      </w:r>
      <w:r w:rsidR="006C714A" w:rsidRPr="002C6059">
        <w:rPr>
          <w:rFonts w:ascii="Times New Roman" w:hAnsi="Times New Roman"/>
          <w:b/>
          <w:sz w:val="24"/>
          <w:szCs w:val="24"/>
        </w:rPr>
        <w:t>нженер-проектировщик</w:t>
      </w:r>
      <w:r w:rsidRPr="002C6059">
        <w:rPr>
          <w:rFonts w:ascii="Times New Roman" w:hAnsi="Times New Roman"/>
          <w:b/>
          <w:sz w:val="24"/>
          <w:szCs w:val="24"/>
        </w:rPr>
        <w:t xml:space="preserve"> и заказчик.</w:t>
      </w:r>
    </w:p>
    <w:p w:rsidR="00F82AFF" w:rsidRPr="00432536" w:rsidRDefault="00EF22DE">
      <w:pPr>
        <w:ind w:firstLine="708"/>
        <w:jc w:val="both"/>
      </w:pPr>
      <w:r>
        <w:t>Профессиональный и</w:t>
      </w:r>
      <w:r w:rsidR="00432536">
        <w:t>нженер-</w:t>
      </w:r>
      <w:r w:rsidR="006C714A">
        <w:t>проектировщик</w:t>
      </w:r>
      <w:r w:rsidR="00F82AFF" w:rsidRPr="00432536">
        <w:t xml:space="preserve"> должен гарантировать заказчику добросовестное и компетентное выполнение своих обязанностей. В </w:t>
      </w:r>
      <w:proofErr w:type="gramStart"/>
      <w:r w:rsidR="00F82AFF" w:rsidRPr="00432536">
        <w:t>процессе</w:t>
      </w:r>
      <w:proofErr w:type="gramEnd"/>
      <w:r w:rsidR="00F82AFF" w:rsidRPr="00432536">
        <w:t xml:space="preserve"> выполнения оговоренных договором с заказчиком услуг </w:t>
      </w:r>
      <w:r>
        <w:t xml:space="preserve">профессиональный </w:t>
      </w:r>
      <w:r w:rsidR="00A823FF">
        <w:t>инженер-проектировщик</w:t>
      </w:r>
      <w:r w:rsidR="00F82AFF" w:rsidRPr="00432536">
        <w:t xml:space="preserve"> должен принимать непредубежденные и беспристрастные решения. Профессиональное решение должно преобладать над любым другим мотивом в </w:t>
      </w:r>
      <w:r w:rsidR="00BE0A96" w:rsidRPr="00432536">
        <w:t>его</w:t>
      </w:r>
      <w:r w:rsidR="00F82AFF" w:rsidRPr="00432536">
        <w:t xml:space="preserve"> </w:t>
      </w:r>
      <w:r w:rsidR="00432536">
        <w:t>инженерной</w:t>
      </w:r>
      <w:r w:rsidR="00F82AFF" w:rsidRPr="00432536">
        <w:t xml:space="preserve"> деятельности.</w:t>
      </w:r>
    </w:p>
    <w:p w:rsidR="00F82AFF" w:rsidRPr="00432536" w:rsidRDefault="00F82AFF">
      <w:pPr>
        <w:jc w:val="both"/>
      </w:pPr>
      <w:r w:rsidRPr="00432536">
        <w:t xml:space="preserve">             </w:t>
      </w:r>
      <w:r w:rsidR="00EF22DE">
        <w:t xml:space="preserve">Профессиональные </w:t>
      </w:r>
      <w:r w:rsidR="00A823FF">
        <w:t>инженеры-проектировщики</w:t>
      </w:r>
      <w:r w:rsidRPr="00432536">
        <w:t xml:space="preserve"> должны:</w:t>
      </w:r>
    </w:p>
    <w:p w:rsidR="00E911B4" w:rsidRDefault="00F82AFF" w:rsidP="00E911B4">
      <w:pPr>
        <w:pStyle w:val="a6"/>
        <w:ind w:left="0" w:firstLine="0"/>
        <w:rPr>
          <w:rFonts w:ascii="Times New Roman" w:hAnsi="Times New Roman" w:cs="Times New Roman"/>
          <w:color w:val="auto"/>
        </w:rPr>
      </w:pPr>
      <w:r w:rsidRPr="00432536">
        <w:rPr>
          <w:rFonts w:ascii="Times New Roman" w:hAnsi="Times New Roman" w:cs="Times New Roman"/>
          <w:color w:val="auto"/>
        </w:rPr>
        <w:t xml:space="preserve">       </w:t>
      </w:r>
      <w:r w:rsidR="00F93010" w:rsidRPr="00432536">
        <w:rPr>
          <w:rFonts w:ascii="Times New Roman" w:hAnsi="Times New Roman" w:cs="Times New Roman"/>
          <w:color w:val="auto"/>
        </w:rPr>
        <w:t xml:space="preserve"> </w:t>
      </w:r>
      <w:r w:rsidRPr="00432536">
        <w:rPr>
          <w:rFonts w:ascii="Times New Roman" w:hAnsi="Times New Roman" w:cs="Times New Roman"/>
          <w:color w:val="auto"/>
        </w:rPr>
        <w:t xml:space="preserve">     </w:t>
      </w:r>
      <w:r w:rsidR="00E911B4">
        <w:rPr>
          <w:rFonts w:ascii="Times New Roman" w:hAnsi="Times New Roman" w:cs="Times New Roman"/>
          <w:color w:val="auto"/>
        </w:rPr>
        <w:t xml:space="preserve">- </w:t>
      </w:r>
      <w:r w:rsidRPr="00432536">
        <w:rPr>
          <w:rFonts w:ascii="Times New Roman" w:hAnsi="Times New Roman" w:cs="Times New Roman"/>
          <w:color w:val="auto"/>
        </w:rPr>
        <w:t>Приступать к профессиональной работе только тогда,  когда их знания и опыт соответствуют поставленной задаче и когда обеспечены необходимые финансовые и технические ресурсы, достаточные для выполнения их обязательств перед заказчиком по кажд</w:t>
      </w:r>
      <w:r w:rsidR="00E911B4">
        <w:rPr>
          <w:rFonts w:ascii="Times New Roman" w:hAnsi="Times New Roman" w:cs="Times New Roman"/>
          <w:color w:val="auto"/>
        </w:rPr>
        <w:t>ому конкретному заказу;</w:t>
      </w:r>
    </w:p>
    <w:p w:rsidR="00E911B4" w:rsidRDefault="00E911B4" w:rsidP="00E911B4">
      <w:pPr>
        <w:pStyle w:val="a6"/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 xml:space="preserve">- </w:t>
      </w:r>
      <w:r w:rsidR="00F82AFF" w:rsidRPr="00E911B4">
        <w:rPr>
          <w:rFonts w:ascii="Times New Roman" w:hAnsi="Times New Roman" w:cs="Times New Roman"/>
          <w:color w:val="auto"/>
        </w:rPr>
        <w:t xml:space="preserve">В </w:t>
      </w:r>
      <w:proofErr w:type="gramStart"/>
      <w:r w:rsidR="00F82AFF" w:rsidRPr="00E911B4">
        <w:rPr>
          <w:rFonts w:ascii="Times New Roman" w:hAnsi="Times New Roman" w:cs="Times New Roman"/>
          <w:color w:val="auto"/>
        </w:rPr>
        <w:t>случае</w:t>
      </w:r>
      <w:proofErr w:type="gramEnd"/>
      <w:r w:rsidR="00F82AFF" w:rsidRPr="00E911B4">
        <w:rPr>
          <w:rFonts w:ascii="Times New Roman" w:hAnsi="Times New Roman" w:cs="Times New Roman"/>
          <w:color w:val="auto"/>
        </w:rPr>
        <w:t xml:space="preserve"> необходимости или по просьбе заказчика информировать его о ходе заказанной работы и обо всех вопросах, которые могут повлиять на ее качество,</w:t>
      </w:r>
      <w:r>
        <w:rPr>
          <w:rFonts w:ascii="Times New Roman" w:hAnsi="Times New Roman" w:cs="Times New Roman"/>
          <w:color w:val="auto"/>
        </w:rPr>
        <w:t xml:space="preserve"> стоимость или сроки исполнения; </w:t>
      </w:r>
    </w:p>
    <w:p w:rsidR="00E911B4" w:rsidRDefault="00E911B4" w:rsidP="00E911B4">
      <w:pPr>
        <w:pStyle w:val="a6"/>
        <w:ind w:left="0" w:firstLine="708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- </w:t>
      </w:r>
      <w:r w:rsidR="00F82AFF" w:rsidRPr="00E911B4">
        <w:rPr>
          <w:rFonts w:ascii="Times New Roman" w:hAnsi="Times New Roman" w:cs="Times New Roman"/>
          <w:color w:val="auto"/>
        </w:rPr>
        <w:t>Нести ответственность за рекомендации, данные ими своим клиентам, соблюдать конфиденциальность в отношении дел, связанных контрактом с заказчиком и не раскрывать без ведома заказчика полученной от него информации, кроме случаев, оговоренны</w:t>
      </w:r>
      <w:r>
        <w:rPr>
          <w:rFonts w:ascii="Times New Roman" w:hAnsi="Times New Roman" w:cs="Times New Roman"/>
          <w:color w:val="auto"/>
        </w:rPr>
        <w:t>х действующим законодательством;</w:t>
      </w:r>
      <w:proofErr w:type="gramEnd"/>
    </w:p>
    <w:p w:rsidR="00F82AFF" w:rsidRPr="00E911B4" w:rsidRDefault="00E911B4" w:rsidP="00E911B4">
      <w:pPr>
        <w:pStyle w:val="a6"/>
        <w:ind w:left="0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F82AFF" w:rsidRPr="00E911B4">
        <w:rPr>
          <w:rFonts w:ascii="Times New Roman" w:hAnsi="Times New Roman" w:cs="Times New Roman"/>
          <w:color w:val="auto"/>
        </w:rPr>
        <w:t>Браться за выполнение профессионального заказа только после оформления договоренности в письменной форме по следующим вопросам:</w:t>
      </w:r>
    </w:p>
    <w:p w:rsidR="00E911B4" w:rsidRPr="00E911B4" w:rsidRDefault="00F82AFF" w:rsidP="00E911B4">
      <w:pPr>
        <w:pStyle w:val="af7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1B4">
        <w:rPr>
          <w:rFonts w:ascii="Times New Roman" w:hAnsi="Times New Roman"/>
          <w:sz w:val="24"/>
          <w:szCs w:val="24"/>
        </w:rPr>
        <w:t>стадийность, объем (охват) работ;</w:t>
      </w:r>
    </w:p>
    <w:p w:rsidR="00E911B4" w:rsidRPr="00E911B4" w:rsidRDefault="00F82AFF" w:rsidP="00E911B4">
      <w:pPr>
        <w:pStyle w:val="af7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1B4">
        <w:rPr>
          <w:rFonts w:ascii="Times New Roman" w:hAnsi="Times New Roman"/>
          <w:sz w:val="24"/>
          <w:szCs w:val="24"/>
        </w:rPr>
        <w:t>распределение ответственности;</w:t>
      </w:r>
    </w:p>
    <w:p w:rsidR="00E911B4" w:rsidRPr="00E911B4" w:rsidRDefault="00F82AFF" w:rsidP="00E911B4">
      <w:pPr>
        <w:pStyle w:val="af7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1B4">
        <w:rPr>
          <w:rFonts w:ascii="Times New Roman" w:hAnsi="Times New Roman"/>
          <w:sz w:val="24"/>
          <w:szCs w:val="24"/>
        </w:rPr>
        <w:t>сроки выполнения работ;</w:t>
      </w:r>
    </w:p>
    <w:p w:rsidR="00E911B4" w:rsidRPr="00E911B4" w:rsidRDefault="00F82AFF" w:rsidP="00E911B4">
      <w:pPr>
        <w:pStyle w:val="af7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1B4">
        <w:rPr>
          <w:rFonts w:ascii="Times New Roman" w:hAnsi="Times New Roman"/>
          <w:sz w:val="24"/>
          <w:szCs w:val="24"/>
        </w:rPr>
        <w:t>вознаграждение за выполненную или часть выполненной работы и метод определения стоимости;</w:t>
      </w:r>
    </w:p>
    <w:p w:rsidR="00F82AFF" w:rsidRPr="00E911B4" w:rsidRDefault="00F82AFF" w:rsidP="00E911B4">
      <w:pPr>
        <w:pStyle w:val="af7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11B4">
        <w:rPr>
          <w:rFonts w:ascii="Times New Roman" w:hAnsi="Times New Roman"/>
          <w:sz w:val="24"/>
          <w:szCs w:val="24"/>
        </w:rPr>
        <w:t>любые условия окончания или прекращения работ;</w:t>
      </w:r>
    </w:p>
    <w:p w:rsidR="00F82AFF" w:rsidRPr="00432536" w:rsidRDefault="00E911B4" w:rsidP="00E911B4">
      <w:pPr>
        <w:pStyle w:val="3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2AFF" w:rsidRPr="00432536">
        <w:rPr>
          <w:rFonts w:ascii="Times New Roman" w:hAnsi="Times New Roman" w:cs="Times New Roman"/>
        </w:rPr>
        <w:t xml:space="preserve">Приняв заказ, защищать интересы заказчика, давать ему рекомендации и советы, предостерегая заказчика от возможных ошибок и действий, наносящих ущерб его интересам или интересам  </w:t>
      </w:r>
      <w:r w:rsidR="00E51AF5" w:rsidRPr="00432536">
        <w:rPr>
          <w:rFonts w:ascii="Times New Roman" w:hAnsi="Times New Roman" w:cs="Times New Roman"/>
        </w:rPr>
        <w:t xml:space="preserve">искусственной </w:t>
      </w:r>
      <w:r>
        <w:rPr>
          <w:rFonts w:ascii="Times New Roman" w:hAnsi="Times New Roman" w:cs="Times New Roman"/>
        </w:rPr>
        <w:t>и природной среды;</w:t>
      </w:r>
    </w:p>
    <w:p w:rsidR="00F82AFF" w:rsidRPr="00432536" w:rsidRDefault="00E911B4" w:rsidP="00E911B4">
      <w:pPr>
        <w:pStyle w:val="3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2AFF" w:rsidRPr="00432536">
        <w:rPr>
          <w:rFonts w:ascii="Times New Roman" w:hAnsi="Times New Roman" w:cs="Times New Roman"/>
        </w:rPr>
        <w:t>В своей профессиональной деятельности распоряжаться привлеченными финансами и материальными ресурсами юридиче</w:t>
      </w:r>
      <w:r>
        <w:rPr>
          <w:rFonts w:ascii="Times New Roman" w:hAnsi="Times New Roman" w:cs="Times New Roman"/>
        </w:rPr>
        <w:t xml:space="preserve">ски законно и предусмотрительно; </w:t>
      </w:r>
    </w:p>
    <w:p w:rsidR="00F82AFF" w:rsidRPr="00432536" w:rsidRDefault="00E911B4" w:rsidP="00E911B4">
      <w:pPr>
        <w:pStyle w:val="3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EF22DE">
        <w:rPr>
          <w:rFonts w:ascii="Times New Roman" w:hAnsi="Times New Roman" w:cs="Times New Roman"/>
        </w:rPr>
        <w:t>При выполнении проектных и консалтинговых работы в</w:t>
      </w:r>
      <w:r w:rsidR="00F82AFF" w:rsidRPr="00432536">
        <w:rPr>
          <w:rFonts w:ascii="Times New Roman" w:hAnsi="Times New Roman" w:cs="Times New Roman"/>
        </w:rPr>
        <w:t xml:space="preserve">оздерживаться от коммерческих отношений с подрядчиками, организациями и лицами, прямо или косвенно заинтересованными в выполнении работ, </w:t>
      </w:r>
      <w:r>
        <w:rPr>
          <w:rFonts w:ascii="Times New Roman" w:hAnsi="Times New Roman" w:cs="Times New Roman"/>
        </w:rPr>
        <w:t>если это не оговорено договором;</w:t>
      </w:r>
    </w:p>
    <w:p w:rsidR="00F82AFF" w:rsidRPr="00432536" w:rsidRDefault="00E911B4" w:rsidP="00E911B4">
      <w:pPr>
        <w:pStyle w:val="3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22DE">
        <w:rPr>
          <w:rFonts w:ascii="Times New Roman" w:hAnsi="Times New Roman" w:cs="Times New Roman"/>
        </w:rPr>
        <w:t>Профессиональные и</w:t>
      </w:r>
      <w:r w:rsidR="00432536">
        <w:rPr>
          <w:rFonts w:ascii="Times New Roman" w:hAnsi="Times New Roman" w:cs="Times New Roman"/>
        </w:rPr>
        <w:t>нженеры-</w:t>
      </w:r>
      <w:r w:rsidR="00A823FF">
        <w:rPr>
          <w:rFonts w:ascii="Times New Roman" w:hAnsi="Times New Roman" w:cs="Times New Roman"/>
        </w:rPr>
        <w:t>проектировщики</w:t>
      </w:r>
      <w:r w:rsidR="00F82AFF" w:rsidRPr="00432536">
        <w:rPr>
          <w:rFonts w:ascii="Times New Roman" w:hAnsi="Times New Roman" w:cs="Times New Roman"/>
        </w:rPr>
        <w:t xml:space="preserve"> не должны предлагать заказчику, ни в каком виде, поощрений в целях получения заказа.</w:t>
      </w:r>
    </w:p>
    <w:p w:rsidR="00B2198C" w:rsidRPr="00432536" w:rsidRDefault="00B2198C" w:rsidP="00702F08">
      <w:pPr>
        <w:pStyle w:val="30"/>
        <w:ind w:left="0" w:firstLine="851"/>
        <w:jc w:val="both"/>
        <w:rPr>
          <w:rFonts w:ascii="Times New Roman" w:hAnsi="Times New Roman" w:cs="Times New Roman"/>
        </w:rPr>
      </w:pPr>
    </w:p>
    <w:p w:rsidR="00F82AFF" w:rsidRPr="00432536" w:rsidRDefault="00F82AFF" w:rsidP="00E911B4">
      <w:pPr>
        <w:pStyle w:val="30"/>
        <w:numPr>
          <w:ilvl w:val="1"/>
          <w:numId w:val="39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432536">
        <w:rPr>
          <w:rFonts w:ascii="Times New Roman" w:hAnsi="Times New Roman" w:cs="Times New Roman"/>
          <w:b/>
        </w:rPr>
        <w:t>Обязательства перед профессией.</w:t>
      </w:r>
    </w:p>
    <w:p w:rsidR="001A44E0" w:rsidRPr="00432536" w:rsidRDefault="001A44E0" w:rsidP="00277F2E">
      <w:pPr>
        <w:pStyle w:val="30"/>
        <w:ind w:left="0"/>
        <w:jc w:val="both"/>
        <w:rPr>
          <w:rFonts w:ascii="Times New Roman" w:hAnsi="Times New Roman" w:cs="Times New Roman"/>
          <w:b/>
        </w:rPr>
      </w:pPr>
    </w:p>
    <w:p w:rsidR="00F82AFF" w:rsidRPr="00432536" w:rsidRDefault="00EF22DE" w:rsidP="00E911B4">
      <w:pPr>
        <w:pStyle w:val="3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Профессиональные и</w:t>
      </w:r>
      <w:r w:rsidR="00A823FF">
        <w:rPr>
          <w:rFonts w:ascii="Times New Roman" w:hAnsi="Times New Roman" w:cs="Times New Roman"/>
        </w:rPr>
        <w:t>нженеры-проектировщики</w:t>
      </w:r>
      <w:r w:rsidR="00F82AFF" w:rsidRPr="00432536">
        <w:rPr>
          <w:rFonts w:ascii="Times New Roman" w:hAnsi="Times New Roman" w:cs="Times New Roman"/>
        </w:rPr>
        <w:t xml:space="preserve"> обязаны поддерживать престиж</w:t>
      </w:r>
      <w:r w:rsidR="00E51AF5" w:rsidRPr="00432536">
        <w:rPr>
          <w:rFonts w:ascii="Times New Roman" w:hAnsi="Times New Roman" w:cs="Times New Roman"/>
        </w:rPr>
        <w:t xml:space="preserve"> и целостность</w:t>
      </w:r>
      <w:r w:rsidR="00F82AFF" w:rsidRPr="00432536">
        <w:rPr>
          <w:rFonts w:ascii="Times New Roman" w:hAnsi="Times New Roman" w:cs="Times New Roman"/>
        </w:rPr>
        <w:t xml:space="preserve"> профессии, вести себя уважительно по отношению к законным правам и интересам </w:t>
      </w:r>
      <w:r w:rsidR="00CB197C" w:rsidRPr="00432536">
        <w:rPr>
          <w:rFonts w:ascii="Times New Roman" w:hAnsi="Times New Roman" w:cs="Times New Roman"/>
        </w:rPr>
        <w:t>д</w:t>
      </w:r>
      <w:r w:rsidR="00E51AF5" w:rsidRPr="00432536">
        <w:rPr>
          <w:rFonts w:ascii="Times New Roman" w:hAnsi="Times New Roman" w:cs="Times New Roman"/>
        </w:rPr>
        <w:t xml:space="preserve">ругих людей. </w:t>
      </w:r>
    </w:p>
    <w:p w:rsidR="00F82AFF" w:rsidRPr="00432536" w:rsidRDefault="00EF22DE">
      <w:pPr>
        <w:pStyle w:val="3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Профессиональные </w:t>
      </w:r>
      <w:r w:rsidR="00A823FF">
        <w:rPr>
          <w:rFonts w:ascii="Times New Roman" w:hAnsi="Times New Roman" w:cs="Times New Roman"/>
        </w:rPr>
        <w:t>инженеры-проектировщики</w:t>
      </w:r>
      <w:r w:rsidR="00F82AFF" w:rsidRPr="00432536">
        <w:rPr>
          <w:rFonts w:ascii="Times New Roman" w:hAnsi="Times New Roman" w:cs="Times New Roman"/>
        </w:rPr>
        <w:t xml:space="preserve">  должны:</w:t>
      </w:r>
    </w:p>
    <w:p w:rsidR="00E51AF5" w:rsidRPr="00432536" w:rsidRDefault="00E911B4" w:rsidP="001A7543">
      <w:pPr>
        <w:pStyle w:val="3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1AF5" w:rsidRPr="00432536">
        <w:rPr>
          <w:rFonts w:ascii="Times New Roman" w:hAnsi="Times New Roman" w:cs="Times New Roman"/>
        </w:rPr>
        <w:t xml:space="preserve">Не вступать в партнёрские отношения с лицами, исключёнными из </w:t>
      </w:r>
      <w:r w:rsidR="00432536">
        <w:rPr>
          <w:rFonts w:ascii="Times New Roman" w:hAnsi="Times New Roman" w:cs="Times New Roman"/>
        </w:rPr>
        <w:t>инженерного</w:t>
      </w:r>
      <w:r w:rsidR="00E51AF5" w:rsidRPr="00432536">
        <w:rPr>
          <w:rFonts w:ascii="Times New Roman" w:hAnsi="Times New Roman" w:cs="Times New Roman"/>
        </w:rPr>
        <w:t xml:space="preserve"> </w:t>
      </w:r>
      <w:r w:rsidR="00EF22DE">
        <w:rPr>
          <w:rFonts w:ascii="Times New Roman" w:hAnsi="Times New Roman" w:cs="Times New Roman"/>
        </w:rPr>
        <w:t xml:space="preserve">или архитектурного </w:t>
      </w:r>
      <w:r w:rsidR="00E51AF5" w:rsidRPr="00432536">
        <w:rPr>
          <w:rFonts w:ascii="Times New Roman" w:hAnsi="Times New Roman" w:cs="Times New Roman"/>
        </w:rPr>
        <w:t xml:space="preserve">регистра или дисквалифицированными любым признанным органом </w:t>
      </w:r>
      <w:r w:rsidR="00EF22DE">
        <w:rPr>
          <w:rFonts w:ascii="Times New Roman" w:hAnsi="Times New Roman" w:cs="Times New Roman"/>
        </w:rPr>
        <w:t xml:space="preserve">регулирования </w:t>
      </w:r>
      <w:r>
        <w:rPr>
          <w:rFonts w:ascii="Times New Roman" w:hAnsi="Times New Roman" w:cs="Times New Roman"/>
        </w:rPr>
        <w:t xml:space="preserve">инженерной </w:t>
      </w:r>
      <w:r w:rsidR="00432536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>;</w:t>
      </w:r>
      <w:r w:rsidR="00F82AFF" w:rsidRPr="00432536">
        <w:rPr>
          <w:rFonts w:ascii="Times New Roman" w:hAnsi="Times New Roman" w:cs="Times New Roman"/>
        </w:rPr>
        <w:t xml:space="preserve"> </w:t>
      </w:r>
      <w:r w:rsidR="00E51AF5" w:rsidRPr="00432536">
        <w:rPr>
          <w:rFonts w:ascii="Times New Roman" w:hAnsi="Times New Roman" w:cs="Times New Roman"/>
        </w:rPr>
        <w:t xml:space="preserve"> </w:t>
      </w:r>
    </w:p>
    <w:p w:rsidR="00F82AFF" w:rsidRPr="00432536" w:rsidRDefault="00E911B4" w:rsidP="00E51AF5">
      <w:pPr>
        <w:pStyle w:val="3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2AFF" w:rsidRPr="00432536">
        <w:rPr>
          <w:rFonts w:ascii="Times New Roman" w:hAnsi="Times New Roman" w:cs="Times New Roman"/>
        </w:rPr>
        <w:t>Поддерживать честь и достоинство, чтобы никакое их действие или поступок не подорвали авторитет и доверие к профессии</w:t>
      </w:r>
      <w:r w:rsidR="00740198" w:rsidRPr="00432536">
        <w:rPr>
          <w:rFonts w:ascii="Times New Roman" w:hAnsi="Times New Roman" w:cs="Times New Roman"/>
        </w:rPr>
        <w:t xml:space="preserve">, а люди, имеющие дело с </w:t>
      </w:r>
      <w:r w:rsidR="00EF22DE">
        <w:rPr>
          <w:rFonts w:ascii="Times New Roman" w:hAnsi="Times New Roman" w:cs="Times New Roman"/>
        </w:rPr>
        <w:t xml:space="preserve">профессиональным </w:t>
      </w:r>
      <w:r w:rsidR="00432536" w:rsidRPr="00432536">
        <w:rPr>
          <w:rFonts w:ascii="Times New Roman" w:hAnsi="Times New Roman" w:cs="Times New Roman"/>
        </w:rPr>
        <w:t>инженер</w:t>
      </w:r>
      <w:r w:rsidR="00EF22DE">
        <w:rPr>
          <w:rFonts w:ascii="Times New Roman" w:hAnsi="Times New Roman" w:cs="Times New Roman"/>
        </w:rPr>
        <w:t>ом-</w:t>
      </w:r>
      <w:r w:rsidR="00A823FF">
        <w:rPr>
          <w:rFonts w:ascii="Times New Roman" w:hAnsi="Times New Roman" w:cs="Times New Roman"/>
        </w:rPr>
        <w:t>проектировщиком</w:t>
      </w:r>
      <w:r w:rsidR="00740198" w:rsidRPr="00432536">
        <w:rPr>
          <w:rFonts w:ascii="Times New Roman" w:hAnsi="Times New Roman" w:cs="Times New Roman"/>
        </w:rPr>
        <w:t xml:space="preserve"> были бы защищены от искажения фактов, мошенничества и обмана</w:t>
      </w:r>
      <w:r>
        <w:rPr>
          <w:rFonts w:ascii="Times New Roman" w:hAnsi="Times New Roman" w:cs="Times New Roman"/>
        </w:rPr>
        <w:t>;</w:t>
      </w:r>
    </w:p>
    <w:p w:rsidR="00F82AFF" w:rsidRPr="00432536" w:rsidRDefault="00F82AFF">
      <w:pPr>
        <w:pStyle w:val="30"/>
        <w:ind w:left="0" w:firstLine="708"/>
        <w:jc w:val="both"/>
        <w:rPr>
          <w:rFonts w:ascii="Times New Roman" w:hAnsi="Times New Roman" w:cs="Times New Roman"/>
        </w:rPr>
      </w:pPr>
      <w:r w:rsidRPr="00432536">
        <w:rPr>
          <w:rFonts w:ascii="Times New Roman" w:hAnsi="Times New Roman" w:cs="Times New Roman"/>
        </w:rPr>
        <w:t xml:space="preserve"> </w:t>
      </w:r>
      <w:r w:rsidR="00E911B4">
        <w:rPr>
          <w:rFonts w:ascii="Times New Roman" w:hAnsi="Times New Roman" w:cs="Times New Roman"/>
        </w:rPr>
        <w:t xml:space="preserve">- </w:t>
      </w:r>
      <w:r w:rsidRPr="00432536">
        <w:rPr>
          <w:rFonts w:ascii="Times New Roman" w:hAnsi="Times New Roman" w:cs="Times New Roman"/>
        </w:rPr>
        <w:t xml:space="preserve">Вносить вклад в развитие профессиональных знаний, </w:t>
      </w:r>
      <w:r w:rsidR="00EF22DE">
        <w:rPr>
          <w:rFonts w:ascii="Times New Roman" w:hAnsi="Times New Roman" w:cs="Times New Roman"/>
        </w:rPr>
        <w:t xml:space="preserve">науки, техники, </w:t>
      </w:r>
      <w:r w:rsidRPr="00432536">
        <w:rPr>
          <w:rFonts w:ascii="Times New Roman" w:hAnsi="Times New Roman" w:cs="Times New Roman"/>
        </w:rPr>
        <w:t>культуры и образования.</w:t>
      </w:r>
    </w:p>
    <w:p w:rsidR="00F82AFF" w:rsidRPr="00432536" w:rsidRDefault="00F82AFF">
      <w:pPr>
        <w:pStyle w:val="30"/>
        <w:ind w:hanging="900"/>
        <w:jc w:val="both"/>
        <w:rPr>
          <w:rFonts w:ascii="Times New Roman" w:hAnsi="Times New Roman" w:cs="Times New Roman"/>
        </w:rPr>
      </w:pPr>
    </w:p>
    <w:p w:rsidR="00F82AFF" w:rsidRPr="00432536" w:rsidRDefault="00F82AFF" w:rsidP="00E911B4">
      <w:pPr>
        <w:pStyle w:val="30"/>
        <w:numPr>
          <w:ilvl w:val="1"/>
          <w:numId w:val="39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432536">
        <w:rPr>
          <w:rFonts w:ascii="Times New Roman" w:hAnsi="Times New Roman" w:cs="Times New Roman"/>
          <w:b/>
        </w:rPr>
        <w:t>Обязательства  перед коллегами.</w:t>
      </w:r>
    </w:p>
    <w:p w:rsidR="001A44E0" w:rsidRPr="00432536" w:rsidRDefault="001A44E0" w:rsidP="00277F2E">
      <w:pPr>
        <w:pStyle w:val="30"/>
        <w:ind w:left="0"/>
        <w:jc w:val="both"/>
        <w:rPr>
          <w:rFonts w:ascii="Times New Roman" w:hAnsi="Times New Roman" w:cs="Times New Roman"/>
          <w:b/>
        </w:rPr>
      </w:pPr>
    </w:p>
    <w:p w:rsidR="00F82AFF" w:rsidRPr="00432536" w:rsidRDefault="00EF22DE">
      <w:pPr>
        <w:pStyle w:val="3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Профессиональные </w:t>
      </w:r>
      <w:r w:rsidR="00A823FF">
        <w:rPr>
          <w:rFonts w:ascii="Times New Roman" w:hAnsi="Times New Roman" w:cs="Times New Roman"/>
        </w:rPr>
        <w:t>инженеры-проектировщики</w:t>
      </w:r>
      <w:r w:rsidR="00F82AFF" w:rsidRPr="00432536">
        <w:rPr>
          <w:rFonts w:ascii="Times New Roman" w:hAnsi="Times New Roman" w:cs="Times New Roman"/>
        </w:rPr>
        <w:t xml:space="preserve"> обязаны, уважая свои права, уважать права своих коллег, их  профессиональные стремления и  вклад</w:t>
      </w:r>
      <w:r w:rsidR="00740198" w:rsidRPr="00432536">
        <w:rPr>
          <w:rFonts w:ascii="Times New Roman" w:hAnsi="Times New Roman" w:cs="Times New Roman"/>
        </w:rPr>
        <w:t>,</w:t>
      </w:r>
      <w:r w:rsidR="00F82AFF" w:rsidRPr="00432536">
        <w:rPr>
          <w:rFonts w:ascii="Times New Roman" w:hAnsi="Times New Roman" w:cs="Times New Roman"/>
        </w:rPr>
        <w:t xml:space="preserve"> внесенный в работу другими лицами. </w:t>
      </w:r>
    </w:p>
    <w:p w:rsidR="00F82AFF" w:rsidRPr="00432536" w:rsidRDefault="00EF22DE">
      <w:pPr>
        <w:pStyle w:val="3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Профессиональные </w:t>
      </w:r>
      <w:r w:rsidR="00A823FF">
        <w:rPr>
          <w:rFonts w:ascii="Times New Roman" w:hAnsi="Times New Roman" w:cs="Times New Roman"/>
        </w:rPr>
        <w:t>инженеры-проектировщики</w:t>
      </w:r>
      <w:r w:rsidR="00F82AFF" w:rsidRPr="00432536">
        <w:rPr>
          <w:rFonts w:ascii="Times New Roman" w:hAnsi="Times New Roman" w:cs="Times New Roman"/>
        </w:rPr>
        <w:t xml:space="preserve"> должны:</w:t>
      </w:r>
    </w:p>
    <w:p w:rsidR="00F82AFF" w:rsidRPr="00432536" w:rsidRDefault="001B26C3">
      <w:pPr>
        <w:pStyle w:val="30"/>
        <w:ind w:left="0" w:firstLine="708"/>
        <w:jc w:val="both"/>
        <w:rPr>
          <w:rFonts w:ascii="Times New Roman" w:hAnsi="Times New Roman" w:cs="Times New Roman"/>
        </w:rPr>
      </w:pPr>
      <w:r w:rsidRPr="00432536">
        <w:rPr>
          <w:rStyle w:val="ab"/>
          <w:rFonts w:ascii="Times New Roman" w:hAnsi="Times New Roman" w:cs="Times New Roman"/>
          <w:color w:val="FFFFFF"/>
        </w:rPr>
        <w:footnoteReference w:id="1"/>
      </w:r>
      <w:r w:rsidR="00E911B4">
        <w:rPr>
          <w:rFonts w:ascii="Times New Roman" w:hAnsi="Times New Roman" w:cs="Times New Roman"/>
        </w:rPr>
        <w:t xml:space="preserve">- </w:t>
      </w:r>
      <w:r w:rsidR="00F82AFF" w:rsidRPr="00432536">
        <w:rPr>
          <w:rFonts w:ascii="Times New Roman" w:hAnsi="Times New Roman" w:cs="Times New Roman"/>
        </w:rPr>
        <w:t xml:space="preserve"> Уважать свои права и права своих коллег, их профессиональные </w:t>
      </w:r>
      <w:r w:rsidR="000C1FBC" w:rsidRPr="00432536">
        <w:rPr>
          <w:rFonts w:ascii="Times New Roman" w:hAnsi="Times New Roman" w:cs="Times New Roman"/>
        </w:rPr>
        <w:t>с</w:t>
      </w:r>
      <w:r w:rsidR="00F82AFF" w:rsidRPr="00432536">
        <w:rPr>
          <w:rFonts w:ascii="Times New Roman" w:hAnsi="Times New Roman" w:cs="Times New Roman"/>
        </w:rPr>
        <w:t xml:space="preserve">тремления, вклад в развитие </w:t>
      </w:r>
      <w:r w:rsidR="00432536">
        <w:rPr>
          <w:rFonts w:ascii="Times New Roman" w:hAnsi="Times New Roman" w:cs="Times New Roman"/>
        </w:rPr>
        <w:t>инженерной (инжиниринговой)</w:t>
      </w:r>
      <w:r w:rsidR="00EF22DE">
        <w:rPr>
          <w:rFonts w:ascii="Times New Roman" w:hAnsi="Times New Roman" w:cs="Times New Roman"/>
        </w:rPr>
        <w:t xml:space="preserve"> и архитектурной</w:t>
      </w:r>
      <w:r w:rsidR="00432536">
        <w:rPr>
          <w:rFonts w:ascii="Times New Roman" w:hAnsi="Times New Roman" w:cs="Times New Roman"/>
        </w:rPr>
        <w:t xml:space="preserve"> деятельности</w:t>
      </w:r>
      <w:r w:rsidR="00F82AFF" w:rsidRPr="00432536">
        <w:rPr>
          <w:rFonts w:ascii="Times New Roman" w:hAnsi="Times New Roman" w:cs="Times New Roman"/>
        </w:rPr>
        <w:t>.</w:t>
      </w:r>
    </w:p>
    <w:p w:rsidR="00F82AFF" w:rsidRPr="00432536" w:rsidRDefault="00E911B4">
      <w:pPr>
        <w:pStyle w:val="3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2AFF" w:rsidRPr="00432536">
        <w:rPr>
          <w:rFonts w:ascii="Times New Roman" w:hAnsi="Times New Roman" w:cs="Times New Roman"/>
        </w:rPr>
        <w:t>Исключать навязывание своих творческих убеждений и методов решения профессиональных задач при экспертизе, согласовании или публичном обсуждении работы другого</w:t>
      </w:r>
      <w:r w:rsidR="00EF22DE">
        <w:rPr>
          <w:rFonts w:ascii="Times New Roman" w:hAnsi="Times New Roman" w:cs="Times New Roman"/>
        </w:rPr>
        <w:t xml:space="preserve"> профессионального</w:t>
      </w:r>
      <w:r w:rsidR="00F82AFF" w:rsidRPr="00432536">
        <w:rPr>
          <w:rFonts w:ascii="Times New Roman" w:hAnsi="Times New Roman" w:cs="Times New Roman"/>
        </w:rPr>
        <w:t xml:space="preserve"> </w:t>
      </w:r>
      <w:r w:rsidR="00432536" w:rsidRPr="00432536">
        <w:rPr>
          <w:rFonts w:ascii="Times New Roman" w:hAnsi="Times New Roman" w:cs="Times New Roman"/>
        </w:rPr>
        <w:t>инженера-</w:t>
      </w:r>
      <w:r w:rsidR="00A823FF">
        <w:rPr>
          <w:rFonts w:ascii="Times New Roman" w:hAnsi="Times New Roman" w:cs="Times New Roman"/>
        </w:rPr>
        <w:t>проектировщика</w:t>
      </w:r>
      <w:r w:rsidR="00EF22DE">
        <w:rPr>
          <w:rFonts w:ascii="Times New Roman" w:hAnsi="Times New Roman" w:cs="Times New Roman"/>
        </w:rPr>
        <w:t xml:space="preserve"> или архитектора</w:t>
      </w:r>
      <w:r w:rsidR="00F82AFF" w:rsidRPr="00432536">
        <w:rPr>
          <w:rFonts w:ascii="Times New Roman" w:hAnsi="Times New Roman" w:cs="Times New Roman"/>
        </w:rPr>
        <w:t>, рассматривая это как грубое вмешательство в авторскую компетенцию коллеги.</w:t>
      </w:r>
    </w:p>
    <w:p w:rsidR="00F82AFF" w:rsidRPr="00432536" w:rsidRDefault="00E911B4">
      <w:pPr>
        <w:ind w:firstLine="708"/>
        <w:jc w:val="both"/>
      </w:pPr>
      <w:r>
        <w:t xml:space="preserve">- </w:t>
      </w:r>
      <w:r w:rsidR="00F82AFF" w:rsidRPr="00432536">
        <w:t xml:space="preserve">Отказаться от предложений на выполнение работ по проекту, автором которого является их коллега, за исключением тех случаем, когда это делается по взаимному согласию. </w:t>
      </w:r>
      <w:r w:rsidR="00EF22DE">
        <w:t xml:space="preserve">Профессиональные </w:t>
      </w:r>
      <w:r w:rsidR="00A823FF">
        <w:t>инженеры-проектировщики</w:t>
      </w:r>
      <w:r w:rsidR="00F82AFF" w:rsidRPr="00432536">
        <w:t xml:space="preserve"> не должны соглашаться принимать заказ, если это затрагивает авторское право, честь и достоинство другого</w:t>
      </w:r>
      <w:r w:rsidR="00EF22DE">
        <w:t xml:space="preserve"> профессионального</w:t>
      </w:r>
      <w:r w:rsidR="00F82AFF" w:rsidRPr="00432536">
        <w:t xml:space="preserve"> </w:t>
      </w:r>
      <w:r w:rsidR="00432536" w:rsidRPr="00432536">
        <w:t>инженера-</w:t>
      </w:r>
      <w:r w:rsidR="00A823FF">
        <w:t>проектировщика</w:t>
      </w:r>
      <w:r w:rsidR="00EF22DE">
        <w:t xml:space="preserve"> или архитектора</w:t>
      </w:r>
      <w:r w:rsidR="00F82AFF" w:rsidRPr="00432536">
        <w:t>.</w:t>
      </w:r>
    </w:p>
    <w:p w:rsidR="00F82AFF" w:rsidRPr="00432536" w:rsidRDefault="00E911B4">
      <w:pPr>
        <w:ind w:firstLine="708"/>
        <w:jc w:val="both"/>
      </w:pPr>
      <w:r>
        <w:t xml:space="preserve">- </w:t>
      </w:r>
      <w:r w:rsidR="00F82AFF" w:rsidRPr="00432536">
        <w:t>В своей профессиональной практике не допускать  каких-либо действий, наносящих ущерб своим коллегам, обществу, заказчику при возникновении противоречий между  их интересами.</w:t>
      </w:r>
    </w:p>
    <w:p w:rsidR="00F82AFF" w:rsidRPr="00432536" w:rsidRDefault="00E911B4" w:rsidP="001B26C3">
      <w:pPr>
        <w:tabs>
          <w:tab w:val="num" w:pos="2140"/>
        </w:tabs>
        <w:ind w:firstLine="708"/>
        <w:jc w:val="both"/>
      </w:pPr>
      <w:r>
        <w:lastRenderedPageBreak/>
        <w:t xml:space="preserve">- </w:t>
      </w:r>
      <w:r w:rsidR="00F82AFF" w:rsidRPr="00432536">
        <w:t xml:space="preserve">Заботясь о своей профессиональной репутации, опираясь на достоинства своих </w:t>
      </w:r>
      <w:r w:rsidR="0012358D">
        <w:t>инженерных объектов</w:t>
      </w:r>
      <w:r w:rsidR="00F82AFF" w:rsidRPr="00432536">
        <w:t xml:space="preserve"> и качество </w:t>
      </w:r>
      <w:r w:rsidR="0012358D">
        <w:t xml:space="preserve">инжиниринговых и консалтинговых </w:t>
      </w:r>
      <w:r w:rsidR="00F82AFF" w:rsidRPr="00432536">
        <w:t xml:space="preserve">услуг, воздавать должное профессиональным достижениям коллег. </w:t>
      </w:r>
    </w:p>
    <w:p w:rsidR="00F82AFF" w:rsidRPr="00432536" w:rsidRDefault="00E911B4" w:rsidP="00F93010">
      <w:pPr>
        <w:ind w:firstLine="709"/>
        <w:jc w:val="both"/>
      </w:pPr>
      <w:r>
        <w:t xml:space="preserve">- </w:t>
      </w:r>
      <w:r w:rsidR="00F82AFF" w:rsidRPr="00432536">
        <w:t>Осуществляя функции руководителя</w:t>
      </w:r>
      <w:r w:rsidR="0012358D">
        <w:t>,</w:t>
      </w:r>
      <w:r w:rsidR="00F82AFF" w:rsidRPr="00432536">
        <w:t xml:space="preserve"> обеспечивать своим коллегам и сотрудникам достойные условия работы, справедливо компенсировать их труд и содействовать их профессиональному росту.</w:t>
      </w:r>
    </w:p>
    <w:p w:rsidR="00F82AFF" w:rsidRPr="00432536" w:rsidRDefault="00F82AFF">
      <w:pPr>
        <w:ind w:firstLine="708"/>
        <w:jc w:val="both"/>
      </w:pPr>
      <w:r w:rsidRPr="00432536">
        <w:t xml:space="preserve">Если для разработки проекта формируется авторский коллектив, то все его члены должны быть поставлены в известность о степени их участия. При добросовестном исполнении членом авторского состава своих обязанностей, никто, в том числе и руководитель </w:t>
      </w:r>
      <w:r w:rsidR="0012358D">
        <w:t xml:space="preserve">работы по подготовке инженерного проекта </w:t>
      </w:r>
      <w:r w:rsidRPr="00432536">
        <w:t>не имеет права произвольно менять состав и роли в авторском коллективе.</w:t>
      </w:r>
    </w:p>
    <w:p w:rsidR="00F82AFF" w:rsidRPr="00432536" w:rsidRDefault="00E911B4" w:rsidP="00E911B4">
      <w:pPr>
        <w:ind w:firstLine="708"/>
        <w:jc w:val="both"/>
      </w:pPr>
      <w:r>
        <w:t xml:space="preserve">- </w:t>
      </w:r>
      <w:r w:rsidR="00F82AFF" w:rsidRPr="00432536">
        <w:t>Не допускаются изменения в составе авторского коллектива при представлении</w:t>
      </w:r>
      <w:r w:rsidR="0012358D">
        <w:t xml:space="preserve"> инженерного</w:t>
      </w:r>
      <w:r w:rsidR="00F82AFF" w:rsidRPr="00432536">
        <w:t xml:space="preserve"> проекта на смотр, конкурс, к награждению.</w:t>
      </w:r>
    </w:p>
    <w:p w:rsidR="00F82AFF" w:rsidRPr="00432536" w:rsidRDefault="00E911B4" w:rsidP="00E911B4">
      <w:pPr>
        <w:tabs>
          <w:tab w:val="num" w:pos="1440"/>
        </w:tabs>
        <w:jc w:val="both"/>
      </w:pPr>
      <w:r>
        <w:tab/>
        <w:t xml:space="preserve">- </w:t>
      </w:r>
      <w:r w:rsidR="00F82AFF" w:rsidRPr="00432536">
        <w:t xml:space="preserve">Сотрудничать с </w:t>
      </w:r>
      <w:r w:rsidR="0012358D">
        <w:t xml:space="preserve">архитектурными  и надзорными </w:t>
      </w:r>
      <w:r w:rsidR="00432536">
        <w:t>инженерным</w:t>
      </w:r>
      <w:r w:rsidR="00F82AFF" w:rsidRPr="00432536">
        <w:t>и органами той территории, где реализуется его проект путем  взаимных контактов, согласований и обмена информацией.</w:t>
      </w:r>
    </w:p>
    <w:p w:rsidR="00F82AFF" w:rsidRPr="00432536" w:rsidRDefault="0012358D">
      <w:pPr>
        <w:ind w:left="708"/>
        <w:jc w:val="both"/>
      </w:pPr>
      <w:r>
        <w:t xml:space="preserve">Профессиональные </w:t>
      </w:r>
      <w:r w:rsidR="00A823FF">
        <w:t>инженеры-проектировщики</w:t>
      </w:r>
      <w:r w:rsidR="00F82AFF" w:rsidRPr="00432536">
        <w:t xml:space="preserve"> не должны:</w:t>
      </w:r>
    </w:p>
    <w:p w:rsidR="00F82AFF" w:rsidRPr="00432536" w:rsidRDefault="00E911B4" w:rsidP="00461CD1">
      <w:pPr>
        <w:ind w:firstLine="708"/>
        <w:jc w:val="both"/>
      </w:pPr>
      <w:r>
        <w:t xml:space="preserve">- </w:t>
      </w:r>
      <w:r w:rsidR="00F82AFF" w:rsidRPr="00432536">
        <w:t>Допускать дискриминации на основан</w:t>
      </w:r>
      <w:r w:rsidR="00461CD1" w:rsidRPr="00432536">
        <w:t xml:space="preserve">ии расы, религиозных убеждений, </w:t>
      </w:r>
      <w:r w:rsidR="00F82AFF" w:rsidRPr="00432536">
        <w:t>инвалидности, пола, семейного положения или возраста.</w:t>
      </w:r>
    </w:p>
    <w:p w:rsidR="00F82AFF" w:rsidRPr="00432536" w:rsidRDefault="00E911B4">
      <w:pPr>
        <w:ind w:left="708"/>
        <w:jc w:val="both"/>
      </w:pPr>
      <w:r>
        <w:t xml:space="preserve">- </w:t>
      </w:r>
      <w:r w:rsidR="00F82AFF" w:rsidRPr="00432536">
        <w:t>Использовать оригинальную идею, не сославшись на автора.</w:t>
      </w:r>
    </w:p>
    <w:p w:rsidR="00F82AFF" w:rsidRPr="00432536" w:rsidRDefault="00E911B4">
      <w:pPr>
        <w:ind w:firstLine="708"/>
        <w:jc w:val="both"/>
      </w:pPr>
      <w:r>
        <w:t xml:space="preserve">- </w:t>
      </w:r>
      <w:r w:rsidR="00F82AFF" w:rsidRPr="00432536">
        <w:t xml:space="preserve">В </w:t>
      </w:r>
      <w:proofErr w:type="gramStart"/>
      <w:r w:rsidR="00F82AFF" w:rsidRPr="00432536">
        <w:t>общении</w:t>
      </w:r>
      <w:proofErr w:type="gramEnd"/>
      <w:r w:rsidR="00F82AFF" w:rsidRPr="00432536">
        <w:t xml:space="preserve"> с властями, заказчиками, представителями СМИ и своими  коллегами, допускать прямого или косвенного очернительства труда другого </w:t>
      </w:r>
      <w:r w:rsidR="00432536" w:rsidRPr="00432536">
        <w:t>инженера-</w:t>
      </w:r>
      <w:r w:rsidR="00A823FF">
        <w:t>проектировщика</w:t>
      </w:r>
      <w:r w:rsidR="00F82AFF" w:rsidRPr="00432536">
        <w:t>, что не исключает справедливой критики  в диспутах и профессиональной печати.</w:t>
      </w:r>
    </w:p>
    <w:p w:rsidR="00F82AFF" w:rsidRPr="00432536" w:rsidRDefault="00E911B4" w:rsidP="00461CD1">
      <w:pPr>
        <w:tabs>
          <w:tab w:val="num" w:pos="1440"/>
        </w:tabs>
        <w:ind w:firstLine="708"/>
        <w:jc w:val="both"/>
      </w:pPr>
      <w:r>
        <w:t xml:space="preserve">- </w:t>
      </w:r>
      <w:r w:rsidR="00F82AFF" w:rsidRPr="00432536">
        <w:t xml:space="preserve">В </w:t>
      </w:r>
      <w:proofErr w:type="gramStart"/>
      <w:r w:rsidR="00F82AFF" w:rsidRPr="00432536">
        <w:t>целях</w:t>
      </w:r>
      <w:proofErr w:type="gramEnd"/>
      <w:r w:rsidR="00F82AFF" w:rsidRPr="00432536">
        <w:t xml:space="preserve"> получения заказов не допускается прибегать к нечестным методам конкуренции, вплоть до предложения своих услуг за меньшее вознаграждение при помощи административного нажима или иным путем.</w:t>
      </w:r>
    </w:p>
    <w:p w:rsidR="00F82AFF" w:rsidRPr="00432536" w:rsidRDefault="00E911B4">
      <w:pPr>
        <w:ind w:firstLine="708"/>
        <w:jc w:val="both"/>
      </w:pPr>
      <w:r>
        <w:t xml:space="preserve">- </w:t>
      </w:r>
      <w:r w:rsidR="00F82AFF" w:rsidRPr="00432536">
        <w:t xml:space="preserve">Занимая должность в государственных, муниципальных органах и общественных организациях, </w:t>
      </w:r>
      <w:r w:rsidR="00432536">
        <w:t>инженер-</w:t>
      </w:r>
      <w:r w:rsidR="00A823FF">
        <w:t>проектировщик</w:t>
      </w:r>
      <w:r w:rsidR="00F82AFF" w:rsidRPr="00432536">
        <w:t xml:space="preserve"> не должен использовать свое служебное положение в целях своей приватной </w:t>
      </w:r>
      <w:r w:rsidR="00432536">
        <w:t>инженерной</w:t>
      </w:r>
      <w:r w:rsidR="00F82AFF" w:rsidRPr="00432536">
        <w:t xml:space="preserve"> деятельности, получения заказов, включения в авторские коллективы, а также для получения права участия в заказных конкурсах. В то</w:t>
      </w:r>
      <w:r w:rsidR="0012358D">
        <w:t xml:space="preserve"> </w:t>
      </w:r>
      <w:r w:rsidR="00F82AFF" w:rsidRPr="00432536">
        <w:t>же время,</w:t>
      </w:r>
      <w:r w:rsidR="0012358D">
        <w:t xml:space="preserve"> </w:t>
      </w:r>
      <w:r w:rsidR="00432536">
        <w:t>инженер-</w:t>
      </w:r>
      <w:r w:rsidR="00A823FF">
        <w:t>проектировщик</w:t>
      </w:r>
      <w:r w:rsidR="00F82AFF" w:rsidRPr="00432536">
        <w:t xml:space="preserve">, выполняющий проект, не должен предлагать другому </w:t>
      </w:r>
      <w:r w:rsidR="00432536">
        <w:t>инженеру-</w:t>
      </w:r>
      <w:r w:rsidR="00A823FF">
        <w:t>проектировщику</w:t>
      </w:r>
      <w:r w:rsidR="00F82AFF" w:rsidRPr="00432536">
        <w:t>, занимающему высокую должность в муниципальных и других органах, войти в авторский состав этого проекта для обеспечения надежного прохождения проекта в согласующих и утверждающих инстанциях.</w:t>
      </w:r>
    </w:p>
    <w:p w:rsidR="00F82AFF" w:rsidRPr="00432536" w:rsidRDefault="00E911B4" w:rsidP="00461CD1">
      <w:pPr>
        <w:ind w:firstLine="708"/>
        <w:jc w:val="both"/>
      </w:pPr>
      <w:r>
        <w:t xml:space="preserve">- </w:t>
      </w:r>
      <w:r w:rsidR="00F82AFF" w:rsidRPr="00432536">
        <w:t>Принимать участия в конкурсах, которые МСА или его национальные организации</w:t>
      </w:r>
      <w:r w:rsidR="00461CD1" w:rsidRPr="00432536">
        <w:t xml:space="preserve">, Союз </w:t>
      </w:r>
      <w:r w:rsidR="00432536">
        <w:t>инженеров-</w:t>
      </w:r>
      <w:r w:rsidR="00A823FF">
        <w:t>проектировщиков</w:t>
      </w:r>
      <w:r w:rsidR="00461CD1" w:rsidRPr="00432536">
        <w:t xml:space="preserve"> России</w:t>
      </w:r>
      <w:r w:rsidR="00F82AFF" w:rsidRPr="00432536">
        <w:t xml:space="preserve"> объявили неприемлемыми.</w:t>
      </w:r>
    </w:p>
    <w:p w:rsidR="00F82AFF" w:rsidRDefault="00E911B4" w:rsidP="00F93010">
      <w:pPr>
        <w:ind w:firstLine="709"/>
        <w:jc w:val="both"/>
      </w:pPr>
      <w:r>
        <w:t xml:space="preserve">- </w:t>
      </w:r>
      <w:r w:rsidR="0012358D">
        <w:t>В случае назначения членом жюри или экспертом</w:t>
      </w:r>
      <w:r w:rsidR="00F82AFF" w:rsidRPr="00432536">
        <w:t xml:space="preserve"> в профессиональном конкурсе </w:t>
      </w:r>
      <w:r w:rsidR="0012358D">
        <w:t xml:space="preserve">не </w:t>
      </w:r>
      <w:r w:rsidR="00F82AFF" w:rsidRPr="00432536">
        <w:t xml:space="preserve">участвовать ни прямо, ни косвенно </w:t>
      </w:r>
      <w:proofErr w:type="gramStart"/>
      <w:r w:rsidR="00F82AFF" w:rsidRPr="00432536">
        <w:t>и</w:t>
      </w:r>
      <w:proofErr w:type="gramEnd"/>
      <w:r w:rsidR="00F82AFF" w:rsidRPr="00432536">
        <w:t xml:space="preserve"> ни в каком ином качестве в этой работе.</w:t>
      </w:r>
    </w:p>
    <w:p w:rsidR="00A157F9" w:rsidRPr="00432536" w:rsidRDefault="00A157F9" w:rsidP="00F93010">
      <w:pPr>
        <w:ind w:firstLine="709"/>
        <w:jc w:val="both"/>
      </w:pPr>
    </w:p>
    <w:p w:rsidR="00A157F9" w:rsidRPr="002C6059" w:rsidRDefault="00A157F9" w:rsidP="00A157F9">
      <w:pPr>
        <w:pStyle w:val="30"/>
        <w:widowControl w:val="0"/>
        <w:ind w:left="0"/>
        <w:rPr>
          <w:rFonts w:ascii="Times New Roman" w:hAnsi="Times New Roman" w:cs="Times New Roman"/>
          <w:b/>
          <w:bCs/>
        </w:rPr>
      </w:pPr>
    </w:p>
    <w:p w:rsidR="00F82AFF" w:rsidRPr="00432536" w:rsidRDefault="00F82AFF">
      <w:pPr>
        <w:ind w:firstLine="708"/>
        <w:jc w:val="both"/>
      </w:pPr>
    </w:p>
    <w:sectPr w:rsidR="00F82AFF" w:rsidRPr="00432536" w:rsidSect="00A207A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09" w:right="851" w:bottom="56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624" w:rsidRDefault="00C61624">
      <w:r>
        <w:separator/>
      </w:r>
    </w:p>
  </w:endnote>
  <w:endnote w:type="continuationSeparator" w:id="0">
    <w:p w:rsidR="00C61624" w:rsidRDefault="00C6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0881"/>
      <w:docPartObj>
        <w:docPartGallery w:val="Page Numbers (Bottom of Page)"/>
        <w:docPartUnique/>
      </w:docPartObj>
    </w:sdtPr>
    <w:sdtContent>
      <w:p w:rsidR="00A207AF" w:rsidRDefault="00A207AF" w:rsidP="00A207AF">
        <w:pPr>
          <w:pBdr>
            <w:bottom w:val="single" w:sz="12" w:space="1" w:color="auto"/>
          </w:pBdr>
          <w:spacing w:line="276" w:lineRule="auto"/>
          <w:jc w:val="center"/>
          <w:rPr>
            <w:rStyle w:val="af9"/>
            <w:rFonts w:ascii="Bookman Old Style" w:hAnsi="Bookman Old Style"/>
            <w:sz w:val="18"/>
          </w:rPr>
        </w:pPr>
      </w:p>
      <w:p w:rsidR="00A207AF" w:rsidRDefault="00A207AF" w:rsidP="00A207AF">
        <w:pPr>
          <w:spacing w:line="276" w:lineRule="auto"/>
          <w:rPr>
            <w:rStyle w:val="af9"/>
            <w:rFonts w:ascii="Bookman Old Style" w:hAnsi="Bookman Old Style"/>
            <w:sz w:val="18"/>
          </w:rPr>
        </w:pPr>
      </w:p>
      <w:p w:rsidR="00A207AF" w:rsidRPr="00A207AF" w:rsidRDefault="00A207AF" w:rsidP="00A207AF">
        <w:pPr>
          <w:pStyle w:val="a8"/>
          <w:spacing w:line="276" w:lineRule="auto"/>
          <w:jc w:val="center"/>
        </w:pPr>
        <w:r>
          <w:rPr>
            <w:rFonts w:ascii="Bookman Old Style" w:hAnsi="Bookman Old Style"/>
            <w:b/>
            <w:color w:val="FF0000"/>
            <w:szCs w:val="96"/>
          </w:rPr>
          <w:t>ИНЖЕНЕРЫ РОССИИ – ОБЪЕДИНЯЙТЕСЬ!</w:t>
        </w:r>
      </w:p>
      <w:p w:rsidR="006A2616" w:rsidRDefault="00C1438C" w:rsidP="00A207AF">
        <w:pPr>
          <w:pStyle w:val="a8"/>
          <w:spacing w:line="276" w:lineRule="auto"/>
          <w:jc w:val="center"/>
        </w:pPr>
        <w:fldSimple w:instr=" PAGE   \* MERGEFORMAT ">
          <w:r w:rsidR="00A207AF">
            <w:rPr>
              <w:noProof/>
            </w:rPr>
            <w:t>14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AF" w:rsidRDefault="00A207AF" w:rsidP="00A207AF">
    <w:pPr>
      <w:pBdr>
        <w:bottom w:val="single" w:sz="12" w:space="1" w:color="auto"/>
      </w:pBdr>
      <w:jc w:val="center"/>
      <w:rPr>
        <w:rStyle w:val="af9"/>
        <w:rFonts w:ascii="Bookman Old Style" w:hAnsi="Bookman Old Style"/>
        <w:sz w:val="18"/>
      </w:rPr>
    </w:pPr>
  </w:p>
  <w:p w:rsidR="00A207AF" w:rsidRDefault="00A207AF" w:rsidP="00A207AF">
    <w:pPr>
      <w:rPr>
        <w:rStyle w:val="af9"/>
        <w:rFonts w:ascii="Bookman Old Style" w:hAnsi="Bookman Old Style"/>
        <w:sz w:val="18"/>
      </w:rPr>
    </w:pPr>
  </w:p>
  <w:p w:rsidR="00A207AF" w:rsidRPr="00A207AF" w:rsidRDefault="00A207AF" w:rsidP="00A207AF">
    <w:pPr>
      <w:pStyle w:val="a8"/>
      <w:jc w:val="center"/>
    </w:pPr>
    <w:r>
      <w:rPr>
        <w:rFonts w:ascii="Bookman Old Style" w:hAnsi="Bookman Old Style"/>
        <w:b/>
        <w:color w:val="FF0000"/>
        <w:szCs w:val="96"/>
      </w:rPr>
      <w:t>ИНЖЕНЕРЫ РОССИИ – ОБЪЕДИНЯЙТЕСЬ!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624" w:rsidRDefault="00C61624">
      <w:r>
        <w:separator/>
      </w:r>
    </w:p>
  </w:footnote>
  <w:footnote w:type="continuationSeparator" w:id="0">
    <w:p w:rsidR="00C61624" w:rsidRDefault="00C61624">
      <w:r>
        <w:continuationSeparator/>
      </w:r>
    </w:p>
  </w:footnote>
  <w:footnote w:id="1">
    <w:p w:rsidR="00CB4E80" w:rsidRPr="00E114DA" w:rsidRDefault="00CB4E80">
      <w:pPr>
        <w:pStyle w:val="aa"/>
        <w:rPr>
          <w:rFonts w:ascii="Arial" w:hAnsi="Arial" w:cs="Arial"/>
          <w:i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80" w:rsidRDefault="00C1438C" w:rsidP="000B32C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B4E8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4E80" w:rsidRDefault="00CB4E80" w:rsidP="000B32C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80" w:rsidRDefault="00CB4E80" w:rsidP="0015380C">
    <w:pPr>
      <w:pStyle w:val="a3"/>
      <w:framePr w:wrap="around" w:vAnchor="text" w:hAnchor="margin" w:xAlign="right" w:y="1"/>
      <w:rPr>
        <w:rStyle w:val="a4"/>
      </w:rPr>
    </w:pPr>
  </w:p>
  <w:p w:rsidR="00CB4E80" w:rsidRDefault="00CB4E80" w:rsidP="000B32CA">
    <w:pPr>
      <w:pStyle w:val="a3"/>
      <w:framePr w:wrap="around" w:vAnchor="text" w:hAnchor="margin" w:xAlign="center" w:y="1"/>
      <w:ind w:right="360"/>
      <w:rPr>
        <w:rStyle w:val="a4"/>
      </w:rPr>
    </w:pPr>
  </w:p>
  <w:p w:rsidR="00A207AF" w:rsidRPr="00BB1B31" w:rsidRDefault="00A207AF" w:rsidP="00A207AF">
    <w:pPr>
      <w:ind w:left="284"/>
      <w:jc w:val="center"/>
      <w:rPr>
        <w:rFonts w:ascii="Bookman Old Style" w:hAnsi="Bookman Old Style"/>
        <w:b/>
        <w:color w:val="FF0000"/>
        <w:szCs w:val="96"/>
      </w:rPr>
    </w:pPr>
    <w:r>
      <w:rPr>
        <w:rFonts w:ascii="Bookman Old Style" w:hAnsi="Bookman Old Style"/>
        <w:b/>
        <w:noProof/>
        <w:color w:val="FF0000"/>
        <w:szCs w:val="9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-292961</wp:posOffset>
          </wp:positionH>
          <wp:positionV relativeFrom="paragraph">
            <wp:posOffset>-306632</wp:posOffset>
          </wp:positionV>
          <wp:extent cx="502385" cy="853944"/>
          <wp:effectExtent l="19050" t="0" r="0" b="0"/>
          <wp:wrapNone/>
          <wp:docPr id="1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5" cy="853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Cs w:val="96"/>
      </w:rPr>
      <w:t>АССОЦИАЦИЯ ИНЖЕНЕРОВ «НАЦИОНАЛЬНАЯ ПАЛАТА ИНЖЕНЕРОВ»</w:t>
    </w:r>
  </w:p>
  <w:p w:rsidR="00A207AF" w:rsidRPr="00BB1B31" w:rsidRDefault="00A207AF" w:rsidP="00A207AF">
    <w:pPr>
      <w:ind w:left="284"/>
      <w:jc w:val="center"/>
      <w:rPr>
        <w:rFonts w:ascii="Bookman Old Style" w:hAnsi="Bookman Old Style"/>
        <w:sz w:val="18"/>
      </w:rPr>
    </w:pPr>
    <w:r w:rsidRPr="00BB1B31">
      <w:rPr>
        <w:rFonts w:ascii="Bookman Old Style" w:hAnsi="Bookman Old Style"/>
        <w:sz w:val="18"/>
      </w:rPr>
      <w:t xml:space="preserve">119034, РФ, г. Москва, пер. 1-й </w:t>
    </w:r>
    <w:proofErr w:type="spellStart"/>
    <w:r w:rsidRPr="00BB1B31">
      <w:rPr>
        <w:rFonts w:ascii="Bookman Old Style" w:hAnsi="Bookman Old Style"/>
        <w:sz w:val="18"/>
      </w:rPr>
      <w:t>Зачатьевский</w:t>
    </w:r>
    <w:proofErr w:type="spellEnd"/>
    <w:r w:rsidRPr="00BB1B31">
      <w:rPr>
        <w:rFonts w:ascii="Bookman Old Style" w:hAnsi="Bookman Old Style"/>
        <w:sz w:val="18"/>
      </w:rPr>
      <w:t xml:space="preserve">, д. 8, </w:t>
    </w:r>
    <w:proofErr w:type="gramStart"/>
    <w:r w:rsidRPr="00BB1B31">
      <w:rPr>
        <w:rFonts w:ascii="Bookman Old Style" w:hAnsi="Bookman Old Style"/>
        <w:sz w:val="18"/>
      </w:rPr>
      <w:t>строен</w:t>
    </w:r>
    <w:proofErr w:type="gramEnd"/>
    <w:r w:rsidRPr="00BB1B31">
      <w:rPr>
        <w:rFonts w:ascii="Bookman Old Style" w:hAnsi="Bookman Old Style"/>
        <w:sz w:val="18"/>
      </w:rPr>
      <w:t xml:space="preserve">.1, тел. 8(495)123-68-02, </w:t>
    </w:r>
    <w:hyperlink r:id="rId2" w:history="1">
      <w:r w:rsidRPr="00BB1B31">
        <w:rPr>
          <w:rStyle w:val="af9"/>
          <w:rFonts w:ascii="Bookman Old Style" w:hAnsi="Bookman Old Style"/>
          <w:sz w:val="18"/>
          <w:lang w:val="en-US"/>
        </w:rPr>
        <w:t>npirf</w:t>
      </w:r>
      <w:r w:rsidRPr="00BB1B31">
        <w:rPr>
          <w:rStyle w:val="af9"/>
          <w:rFonts w:ascii="Bookman Old Style" w:hAnsi="Bookman Old Style"/>
          <w:sz w:val="18"/>
        </w:rPr>
        <w:t>@</w:t>
      </w:r>
      <w:r w:rsidRPr="00BB1B31">
        <w:rPr>
          <w:rStyle w:val="af9"/>
          <w:rFonts w:ascii="Bookman Old Style" w:hAnsi="Bookman Old Style"/>
          <w:sz w:val="18"/>
          <w:lang w:val="en-US"/>
        </w:rPr>
        <w:t>mail</w:t>
      </w:r>
      <w:r w:rsidRPr="00BB1B31">
        <w:rPr>
          <w:rStyle w:val="af9"/>
          <w:rFonts w:ascii="Bookman Old Style" w:hAnsi="Bookman Old Style"/>
          <w:sz w:val="18"/>
        </w:rPr>
        <w:t>.</w:t>
      </w:r>
      <w:r w:rsidRPr="00BB1B31">
        <w:rPr>
          <w:rStyle w:val="af9"/>
          <w:rFonts w:ascii="Bookman Old Style" w:hAnsi="Bookman Old Style"/>
          <w:sz w:val="18"/>
          <w:lang w:val="en-US"/>
        </w:rPr>
        <w:t>ru</w:t>
      </w:r>
    </w:hyperlink>
    <w:r w:rsidRPr="00BB1B31">
      <w:rPr>
        <w:rFonts w:ascii="Bookman Old Style" w:hAnsi="Bookman Old Style"/>
        <w:sz w:val="18"/>
      </w:rPr>
      <w:t xml:space="preserve"> </w:t>
    </w:r>
  </w:p>
  <w:p w:rsidR="00A207AF" w:rsidRDefault="00A207AF" w:rsidP="00A207AF">
    <w:pPr>
      <w:ind w:left="284"/>
      <w:jc w:val="center"/>
      <w:rPr>
        <w:rStyle w:val="af9"/>
        <w:rFonts w:ascii="Bookman Old Style" w:hAnsi="Bookman Old Style"/>
        <w:sz w:val="18"/>
      </w:rPr>
    </w:pPr>
    <w:hyperlink r:id="rId3" w:history="1">
      <w:r w:rsidRPr="00BB1B31">
        <w:rPr>
          <w:rStyle w:val="af9"/>
          <w:rFonts w:ascii="Bookman Old Style" w:hAnsi="Bookman Old Style"/>
          <w:sz w:val="18"/>
          <w:lang w:val="en-US"/>
        </w:rPr>
        <w:t>www</w:t>
      </w:r>
      <w:r w:rsidRPr="00BB1B31">
        <w:rPr>
          <w:rStyle w:val="af9"/>
          <w:rFonts w:ascii="Bookman Old Style" w:hAnsi="Bookman Old Style"/>
          <w:sz w:val="18"/>
        </w:rPr>
        <w:t>.</w:t>
      </w:r>
      <w:proofErr w:type="spellStart"/>
      <w:r w:rsidRPr="00BB1B31">
        <w:rPr>
          <w:rStyle w:val="af9"/>
          <w:rFonts w:ascii="Bookman Old Style" w:hAnsi="Bookman Old Style"/>
          <w:sz w:val="18"/>
          <w:lang w:val="en-US"/>
        </w:rPr>
        <w:t>npirf</w:t>
      </w:r>
      <w:proofErr w:type="spellEnd"/>
      <w:r w:rsidRPr="00BB1B31">
        <w:rPr>
          <w:rStyle w:val="af9"/>
          <w:rFonts w:ascii="Bookman Old Style" w:hAnsi="Bookman Old Style"/>
          <w:sz w:val="18"/>
        </w:rPr>
        <w:t>.</w:t>
      </w:r>
      <w:proofErr w:type="spellStart"/>
      <w:r w:rsidRPr="00BB1B31">
        <w:rPr>
          <w:rStyle w:val="af9"/>
          <w:rFonts w:ascii="Bookman Old Style" w:hAnsi="Bookman Old Style"/>
          <w:sz w:val="18"/>
          <w:lang w:val="en-US"/>
        </w:rPr>
        <w:t>ru</w:t>
      </w:r>
      <w:proofErr w:type="spellEnd"/>
    </w:hyperlink>
    <w:r w:rsidRPr="00BB1B31">
      <w:rPr>
        <w:rFonts w:ascii="Bookman Old Style" w:hAnsi="Bookman Old Style"/>
        <w:sz w:val="18"/>
      </w:rPr>
      <w:t xml:space="preserve">, </w:t>
    </w:r>
    <w:proofErr w:type="spellStart"/>
    <w:r w:rsidRPr="00BB1B31">
      <w:rPr>
        <w:rStyle w:val="af9"/>
        <w:rFonts w:ascii="Bookman Old Style" w:hAnsi="Bookman Old Style"/>
        <w:sz w:val="18"/>
      </w:rPr>
      <w:t>реестр-инженеров.рф</w:t>
    </w:r>
    <w:proofErr w:type="spellEnd"/>
  </w:p>
  <w:p w:rsidR="00A207AF" w:rsidRDefault="00A207AF" w:rsidP="00A207AF">
    <w:pPr>
      <w:pBdr>
        <w:bottom w:val="single" w:sz="12" w:space="1" w:color="auto"/>
      </w:pBdr>
      <w:ind w:left="-426"/>
      <w:jc w:val="center"/>
      <w:rPr>
        <w:rStyle w:val="af9"/>
        <w:rFonts w:ascii="Bookman Old Style" w:hAnsi="Bookman Old Style"/>
        <w:sz w:val="18"/>
      </w:rPr>
    </w:pPr>
  </w:p>
  <w:p w:rsidR="00A207AF" w:rsidRDefault="00A207AF" w:rsidP="00A207AF">
    <w:pPr>
      <w:spacing w:line="276" w:lineRule="auto"/>
      <w:ind w:left="284"/>
      <w:jc w:val="center"/>
      <w:outlineLvl w:val="0"/>
      <w:rPr>
        <w:b/>
        <w:sz w:val="28"/>
      </w:rPr>
    </w:pPr>
  </w:p>
  <w:p w:rsidR="00A207AF" w:rsidRPr="00432536" w:rsidRDefault="00A207AF" w:rsidP="00A207AF">
    <w:pPr>
      <w:spacing w:line="276" w:lineRule="auto"/>
      <w:jc w:val="center"/>
    </w:pPr>
  </w:p>
  <w:p w:rsidR="00CB4E80" w:rsidRDefault="00CB4E80" w:rsidP="000B32C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AF" w:rsidRPr="00BB1B31" w:rsidRDefault="00A207AF" w:rsidP="00A207AF">
    <w:pPr>
      <w:ind w:left="284"/>
      <w:jc w:val="center"/>
      <w:rPr>
        <w:rFonts w:ascii="Bookman Old Style" w:hAnsi="Bookman Old Style"/>
        <w:b/>
        <w:color w:val="FF0000"/>
        <w:szCs w:val="96"/>
      </w:rPr>
    </w:pPr>
    <w:r>
      <w:rPr>
        <w:rFonts w:ascii="Bookman Old Style" w:hAnsi="Bookman Old Style"/>
        <w:b/>
        <w:noProof/>
        <w:color w:val="FF0000"/>
        <w:szCs w:val="9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-292961</wp:posOffset>
          </wp:positionH>
          <wp:positionV relativeFrom="paragraph">
            <wp:posOffset>-306632</wp:posOffset>
          </wp:positionV>
          <wp:extent cx="502385" cy="853944"/>
          <wp:effectExtent l="19050" t="0" r="0" b="0"/>
          <wp:wrapNone/>
          <wp:docPr id="7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5" cy="853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Cs w:val="96"/>
      </w:rPr>
      <w:t>АССОЦИАЦИЯ ИНЖЕНЕРОВ «НАЦИОНАЛЬНАЯ ПАЛАТА ИНЖЕНЕРОВ»</w:t>
    </w:r>
  </w:p>
  <w:p w:rsidR="00A207AF" w:rsidRPr="00BB1B31" w:rsidRDefault="00A207AF" w:rsidP="00A207AF">
    <w:pPr>
      <w:ind w:left="284"/>
      <w:jc w:val="center"/>
      <w:rPr>
        <w:rFonts w:ascii="Bookman Old Style" w:hAnsi="Bookman Old Style"/>
        <w:sz w:val="18"/>
      </w:rPr>
    </w:pPr>
    <w:r w:rsidRPr="00BB1B31">
      <w:rPr>
        <w:rFonts w:ascii="Bookman Old Style" w:hAnsi="Bookman Old Style"/>
        <w:sz w:val="18"/>
      </w:rPr>
      <w:t xml:space="preserve">119034, РФ, г. Москва, пер. 1-й </w:t>
    </w:r>
    <w:proofErr w:type="spellStart"/>
    <w:r w:rsidRPr="00BB1B31">
      <w:rPr>
        <w:rFonts w:ascii="Bookman Old Style" w:hAnsi="Bookman Old Style"/>
        <w:sz w:val="18"/>
      </w:rPr>
      <w:t>Зачатьевский</w:t>
    </w:r>
    <w:proofErr w:type="spellEnd"/>
    <w:r w:rsidRPr="00BB1B31">
      <w:rPr>
        <w:rFonts w:ascii="Bookman Old Style" w:hAnsi="Bookman Old Style"/>
        <w:sz w:val="18"/>
      </w:rPr>
      <w:t xml:space="preserve">, д. 8, </w:t>
    </w:r>
    <w:proofErr w:type="gramStart"/>
    <w:r w:rsidRPr="00BB1B31">
      <w:rPr>
        <w:rFonts w:ascii="Bookman Old Style" w:hAnsi="Bookman Old Style"/>
        <w:sz w:val="18"/>
      </w:rPr>
      <w:t>строен</w:t>
    </w:r>
    <w:proofErr w:type="gramEnd"/>
    <w:r w:rsidRPr="00BB1B31">
      <w:rPr>
        <w:rFonts w:ascii="Bookman Old Style" w:hAnsi="Bookman Old Style"/>
        <w:sz w:val="18"/>
      </w:rPr>
      <w:t xml:space="preserve">.1, тел. 8(495)123-68-02, </w:t>
    </w:r>
    <w:hyperlink r:id="rId2" w:history="1">
      <w:r w:rsidRPr="00BB1B31">
        <w:rPr>
          <w:rStyle w:val="af9"/>
          <w:rFonts w:ascii="Bookman Old Style" w:hAnsi="Bookman Old Style"/>
          <w:sz w:val="18"/>
          <w:lang w:val="en-US"/>
        </w:rPr>
        <w:t>npirf</w:t>
      </w:r>
      <w:r w:rsidRPr="00BB1B31">
        <w:rPr>
          <w:rStyle w:val="af9"/>
          <w:rFonts w:ascii="Bookman Old Style" w:hAnsi="Bookman Old Style"/>
          <w:sz w:val="18"/>
        </w:rPr>
        <w:t>@</w:t>
      </w:r>
      <w:r w:rsidRPr="00BB1B31">
        <w:rPr>
          <w:rStyle w:val="af9"/>
          <w:rFonts w:ascii="Bookman Old Style" w:hAnsi="Bookman Old Style"/>
          <w:sz w:val="18"/>
          <w:lang w:val="en-US"/>
        </w:rPr>
        <w:t>mail</w:t>
      </w:r>
      <w:r w:rsidRPr="00BB1B31">
        <w:rPr>
          <w:rStyle w:val="af9"/>
          <w:rFonts w:ascii="Bookman Old Style" w:hAnsi="Bookman Old Style"/>
          <w:sz w:val="18"/>
        </w:rPr>
        <w:t>.</w:t>
      </w:r>
      <w:r w:rsidRPr="00BB1B31">
        <w:rPr>
          <w:rStyle w:val="af9"/>
          <w:rFonts w:ascii="Bookman Old Style" w:hAnsi="Bookman Old Style"/>
          <w:sz w:val="18"/>
          <w:lang w:val="en-US"/>
        </w:rPr>
        <w:t>ru</w:t>
      </w:r>
    </w:hyperlink>
    <w:r w:rsidRPr="00BB1B31">
      <w:rPr>
        <w:rFonts w:ascii="Bookman Old Style" w:hAnsi="Bookman Old Style"/>
        <w:sz w:val="18"/>
      </w:rPr>
      <w:t xml:space="preserve"> </w:t>
    </w:r>
  </w:p>
  <w:p w:rsidR="00A207AF" w:rsidRDefault="00A207AF" w:rsidP="00A207AF">
    <w:pPr>
      <w:ind w:left="284"/>
      <w:jc w:val="center"/>
      <w:rPr>
        <w:rStyle w:val="af9"/>
        <w:rFonts w:ascii="Bookman Old Style" w:hAnsi="Bookman Old Style"/>
        <w:sz w:val="18"/>
      </w:rPr>
    </w:pPr>
    <w:hyperlink r:id="rId3" w:history="1">
      <w:r w:rsidRPr="00BB1B31">
        <w:rPr>
          <w:rStyle w:val="af9"/>
          <w:rFonts w:ascii="Bookman Old Style" w:hAnsi="Bookman Old Style"/>
          <w:sz w:val="18"/>
          <w:lang w:val="en-US"/>
        </w:rPr>
        <w:t>www</w:t>
      </w:r>
      <w:r w:rsidRPr="00BB1B31">
        <w:rPr>
          <w:rStyle w:val="af9"/>
          <w:rFonts w:ascii="Bookman Old Style" w:hAnsi="Bookman Old Style"/>
          <w:sz w:val="18"/>
        </w:rPr>
        <w:t>.</w:t>
      </w:r>
      <w:proofErr w:type="spellStart"/>
      <w:r w:rsidRPr="00BB1B31">
        <w:rPr>
          <w:rStyle w:val="af9"/>
          <w:rFonts w:ascii="Bookman Old Style" w:hAnsi="Bookman Old Style"/>
          <w:sz w:val="18"/>
          <w:lang w:val="en-US"/>
        </w:rPr>
        <w:t>npirf</w:t>
      </w:r>
      <w:proofErr w:type="spellEnd"/>
      <w:r w:rsidRPr="00BB1B31">
        <w:rPr>
          <w:rStyle w:val="af9"/>
          <w:rFonts w:ascii="Bookman Old Style" w:hAnsi="Bookman Old Style"/>
          <w:sz w:val="18"/>
        </w:rPr>
        <w:t>.</w:t>
      </w:r>
      <w:proofErr w:type="spellStart"/>
      <w:r w:rsidRPr="00BB1B31">
        <w:rPr>
          <w:rStyle w:val="af9"/>
          <w:rFonts w:ascii="Bookman Old Style" w:hAnsi="Bookman Old Style"/>
          <w:sz w:val="18"/>
          <w:lang w:val="en-US"/>
        </w:rPr>
        <w:t>ru</w:t>
      </w:r>
      <w:proofErr w:type="spellEnd"/>
    </w:hyperlink>
    <w:r w:rsidRPr="00BB1B31">
      <w:rPr>
        <w:rFonts w:ascii="Bookman Old Style" w:hAnsi="Bookman Old Style"/>
        <w:sz w:val="18"/>
      </w:rPr>
      <w:t xml:space="preserve">, </w:t>
    </w:r>
    <w:proofErr w:type="spellStart"/>
    <w:r w:rsidRPr="00BB1B31">
      <w:rPr>
        <w:rStyle w:val="af9"/>
        <w:rFonts w:ascii="Bookman Old Style" w:hAnsi="Bookman Old Style"/>
        <w:sz w:val="18"/>
      </w:rPr>
      <w:t>реестр-инженеров.рф</w:t>
    </w:r>
    <w:proofErr w:type="spellEnd"/>
  </w:p>
  <w:p w:rsidR="00A207AF" w:rsidRDefault="00A207AF" w:rsidP="00A207AF">
    <w:pPr>
      <w:pBdr>
        <w:bottom w:val="single" w:sz="12" w:space="1" w:color="auto"/>
      </w:pBdr>
      <w:ind w:left="-426"/>
      <w:jc w:val="center"/>
      <w:rPr>
        <w:rStyle w:val="af9"/>
        <w:rFonts w:ascii="Bookman Old Style" w:hAnsi="Bookman Old Style"/>
        <w:sz w:val="18"/>
      </w:rPr>
    </w:pPr>
  </w:p>
  <w:p w:rsidR="00A207AF" w:rsidRDefault="00A207AF" w:rsidP="00A207AF">
    <w:pPr>
      <w:spacing w:line="276" w:lineRule="auto"/>
      <w:ind w:left="284"/>
      <w:jc w:val="center"/>
      <w:outlineLvl w:val="0"/>
      <w:rPr>
        <w:b/>
        <w:sz w:val="28"/>
      </w:rPr>
    </w:pPr>
  </w:p>
  <w:p w:rsidR="00A207AF" w:rsidRPr="00432536" w:rsidRDefault="00A207AF" w:rsidP="00A207AF">
    <w:pPr>
      <w:spacing w:line="276" w:lineRule="auto"/>
      <w:jc w:val="center"/>
    </w:pPr>
  </w:p>
  <w:p w:rsidR="00A207AF" w:rsidRDefault="00A207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4"/>
    <w:multiLevelType w:val="multilevel"/>
    <w:tmpl w:val="00000004"/>
    <w:name w:val="WWNum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</w:lvl>
  </w:abstractNum>
  <w:abstractNum w:abstractNumId="3">
    <w:nsid w:val="00000005"/>
    <w:multiLevelType w:val="multilevel"/>
    <w:tmpl w:val="00000005"/>
    <w:name w:val="WWNum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4" w:hanging="504"/>
      </w:pPr>
      <w:rPr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color w:val="000000"/>
      </w:rPr>
    </w:lvl>
  </w:abstractNum>
  <w:abstractNum w:abstractNumId="4">
    <w:nsid w:val="00000007"/>
    <w:multiLevelType w:val="multilevel"/>
    <w:tmpl w:val="00000007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</w:lvl>
  </w:abstractNum>
  <w:abstractNum w:abstractNumId="5">
    <w:nsid w:val="00000008"/>
    <w:multiLevelType w:val="multilevel"/>
    <w:tmpl w:val="00000008"/>
    <w:name w:val="WWNum16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color w:val="000000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0" w:firstLine="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color w:val="000000"/>
      </w:rPr>
    </w:lvl>
  </w:abstractNum>
  <w:abstractNum w:abstractNumId="6">
    <w:nsid w:val="0000000C"/>
    <w:multiLevelType w:val="multilevel"/>
    <w:tmpl w:val="0000000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</w:lvl>
  </w:abstractNum>
  <w:abstractNum w:abstractNumId="7">
    <w:nsid w:val="0000000D"/>
    <w:multiLevelType w:val="multilevel"/>
    <w:tmpl w:val="0000000D"/>
    <w:name w:val="WW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b w:val="0"/>
      </w:rPr>
    </w:lvl>
  </w:abstractNum>
  <w:abstractNum w:abstractNumId="8">
    <w:nsid w:val="0000000E"/>
    <w:multiLevelType w:val="multilevel"/>
    <w:tmpl w:val="0000000E"/>
    <w:name w:val="WWNum27"/>
    <w:lvl w:ilvl="0">
      <w:start w:val="3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07" w:hanging="495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214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96" w:hanging="1800"/>
      </w:pPr>
    </w:lvl>
  </w:abstractNum>
  <w:abstractNum w:abstractNumId="9">
    <w:nsid w:val="09C16BA6"/>
    <w:multiLevelType w:val="hybridMultilevel"/>
    <w:tmpl w:val="E092E3A4"/>
    <w:lvl w:ilvl="0" w:tplc="9B9405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242B9C"/>
    <w:multiLevelType w:val="hybridMultilevel"/>
    <w:tmpl w:val="8FB82B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62F4508"/>
    <w:multiLevelType w:val="hybridMultilevel"/>
    <w:tmpl w:val="118C89D6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>
    <w:nsid w:val="17485423"/>
    <w:multiLevelType w:val="hybridMultilevel"/>
    <w:tmpl w:val="0B82F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1D4B19"/>
    <w:multiLevelType w:val="hybridMultilevel"/>
    <w:tmpl w:val="A7A2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B27C8F"/>
    <w:multiLevelType w:val="multilevel"/>
    <w:tmpl w:val="AD9CEC7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EE56F79"/>
    <w:multiLevelType w:val="multilevel"/>
    <w:tmpl w:val="75CCADB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FB515C9"/>
    <w:multiLevelType w:val="hybridMultilevel"/>
    <w:tmpl w:val="80D855D8"/>
    <w:lvl w:ilvl="0" w:tplc="D408D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E3120"/>
    <w:multiLevelType w:val="hybridMultilevel"/>
    <w:tmpl w:val="87D68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D99012D"/>
    <w:multiLevelType w:val="hybridMultilevel"/>
    <w:tmpl w:val="9F0C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E4EB0"/>
    <w:multiLevelType w:val="hybridMultilevel"/>
    <w:tmpl w:val="6BD40014"/>
    <w:lvl w:ilvl="0" w:tplc="FFFFFFFF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FC8590C"/>
    <w:multiLevelType w:val="hybridMultilevel"/>
    <w:tmpl w:val="CC0A1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29788C"/>
    <w:multiLevelType w:val="multilevel"/>
    <w:tmpl w:val="E3D061EC"/>
    <w:lvl w:ilvl="0">
      <w:start w:val="1"/>
      <w:numFmt w:val="decimal"/>
      <w:lvlText w:val="%1."/>
      <w:lvlJc w:val="left"/>
      <w:pPr>
        <w:ind w:left="42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1800"/>
      </w:pPr>
      <w:rPr>
        <w:rFonts w:hint="default"/>
      </w:rPr>
    </w:lvl>
  </w:abstractNum>
  <w:abstractNum w:abstractNumId="22">
    <w:nsid w:val="36F345AB"/>
    <w:multiLevelType w:val="hybridMultilevel"/>
    <w:tmpl w:val="33E669B2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3A230F3D"/>
    <w:multiLevelType w:val="hybridMultilevel"/>
    <w:tmpl w:val="873807C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3C4E4792"/>
    <w:multiLevelType w:val="multilevel"/>
    <w:tmpl w:val="C9488B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1F17352"/>
    <w:multiLevelType w:val="hybridMultilevel"/>
    <w:tmpl w:val="A1B88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E710CA"/>
    <w:multiLevelType w:val="multilevel"/>
    <w:tmpl w:val="54162D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536" w:hanging="1800"/>
      </w:pPr>
      <w:rPr>
        <w:rFonts w:hint="default"/>
      </w:rPr>
    </w:lvl>
  </w:abstractNum>
  <w:abstractNum w:abstractNumId="27">
    <w:nsid w:val="46F320B7"/>
    <w:multiLevelType w:val="hybridMultilevel"/>
    <w:tmpl w:val="8F821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A28DE"/>
    <w:multiLevelType w:val="multilevel"/>
    <w:tmpl w:val="17BE223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9">
    <w:nsid w:val="4AFC6268"/>
    <w:multiLevelType w:val="multilevel"/>
    <w:tmpl w:val="712C2AC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B8A30CB"/>
    <w:multiLevelType w:val="hybridMultilevel"/>
    <w:tmpl w:val="133686BE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1">
    <w:nsid w:val="4CA05A7E"/>
    <w:multiLevelType w:val="hybridMultilevel"/>
    <w:tmpl w:val="9D2A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67845"/>
    <w:multiLevelType w:val="hybridMultilevel"/>
    <w:tmpl w:val="7228D34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3">
    <w:nsid w:val="4F593E7C"/>
    <w:multiLevelType w:val="hybridMultilevel"/>
    <w:tmpl w:val="A7D6430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>
    <w:nsid w:val="581148B6"/>
    <w:multiLevelType w:val="hybridMultilevel"/>
    <w:tmpl w:val="3FF63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E73C8C"/>
    <w:multiLevelType w:val="hybridMultilevel"/>
    <w:tmpl w:val="0110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16594"/>
    <w:multiLevelType w:val="hybridMultilevel"/>
    <w:tmpl w:val="A85A0442"/>
    <w:lvl w:ilvl="0" w:tplc="4860005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D6BD0"/>
    <w:multiLevelType w:val="multilevel"/>
    <w:tmpl w:val="901626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377269E"/>
    <w:multiLevelType w:val="hybridMultilevel"/>
    <w:tmpl w:val="7F08E416"/>
    <w:lvl w:ilvl="0" w:tplc="CBE242C2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58A35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F11E86"/>
    <w:multiLevelType w:val="multilevel"/>
    <w:tmpl w:val="30080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D70660"/>
    <w:multiLevelType w:val="hybridMultilevel"/>
    <w:tmpl w:val="6E52C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11485B"/>
    <w:multiLevelType w:val="hybridMultilevel"/>
    <w:tmpl w:val="FE4EBD5C"/>
    <w:lvl w:ilvl="0" w:tplc="FFFFFFFF">
      <w:start w:val="3"/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42">
    <w:nsid w:val="738E5C16"/>
    <w:multiLevelType w:val="hybridMultilevel"/>
    <w:tmpl w:val="111EFCE4"/>
    <w:lvl w:ilvl="0" w:tplc="FFFFFFFF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744255FC"/>
    <w:multiLevelType w:val="multilevel"/>
    <w:tmpl w:val="1B26F46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44">
    <w:nsid w:val="75620533"/>
    <w:multiLevelType w:val="multilevel"/>
    <w:tmpl w:val="7186A2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7AD6F75"/>
    <w:multiLevelType w:val="hybridMultilevel"/>
    <w:tmpl w:val="6ABC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406185"/>
    <w:multiLevelType w:val="hybridMultilevel"/>
    <w:tmpl w:val="A3629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84286"/>
    <w:multiLevelType w:val="hybridMultilevel"/>
    <w:tmpl w:val="C76E6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9E1725"/>
    <w:multiLevelType w:val="hybridMultilevel"/>
    <w:tmpl w:val="3FD2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9"/>
  </w:num>
  <w:num w:numId="4">
    <w:abstractNumId w:val="38"/>
  </w:num>
  <w:num w:numId="5">
    <w:abstractNumId w:val="20"/>
  </w:num>
  <w:num w:numId="6">
    <w:abstractNumId w:val="45"/>
  </w:num>
  <w:num w:numId="7">
    <w:abstractNumId w:val="12"/>
  </w:num>
  <w:num w:numId="8">
    <w:abstractNumId w:val="13"/>
  </w:num>
  <w:num w:numId="9">
    <w:abstractNumId w:val="30"/>
  </w:num>
  <w:num w:numId="10">
    <w:abstractNumId w:val="40"/>
  </w:num>
  <w:num w:numId="11">
    <w:abstractNumId w:val="34"/>
  </w:num>
  <w:num w:numId="12">
    <w:abstractNumId w:val="25"/>
  </w:num>
  <w:num w:numId="13">
    <w:abstractNumId w:val="17"/>
  </w:num>
  <w:num w:numId="14">
    <w:abstractNumId w:val="32"/>
  </w:num>
  <w:num w:numId="15">
    <w:abstractNumId w:val="48"/>
  </w:num>
  <w:num w:numId="16">
    <w:abstractNumId w:val="27"/>
  </w:num>
  <w:num w:numId="17">
    <w:abstractNumId w:val="18"/>
  </w:num>
  <w:num w:numId="18">
    <w:abstractNumId w:val="46"/>
  </w:num>
  <w:num w:numId="19">
    <w:abstractNumId w:val="14"/>
  </w:num>
  <w:num w:numId="20">
    <w:abstractNumId w:val="35"/>
  </w:num>
  <w:num w:numId="21">
    <w:abstractNumId w:val="11"/>
  </w:num>
  <w:num w:numId="22">
    <w:abstractNumId w:val="42"/>
  </w:num>
  <w:num w:numId="23">
    <w:abstractNumId w:val="41"/>
  </w:num>
  <w:num w:numId="24">
    <w:abstractNumId w:val="47"/>
  </w:num>
  <w:num w:numId="25">
    <w:abstractNumId w:val="15"/>
  </w:num>
  <w:num w:numId="26">
    <w:abstractNumId w:val="43"/>
  </w:num>
  <w:num w:numId="27">
    <w:abstractNumId w:val="33"/>
  </w:num>
  <w:num w:numId="28">
    <w:abstractNumId w:val="29"/>
  </w:num>
  <w:num w:numId="29">
    <w:abstractNumId w:val="31"/>
  </w:num>
  <w:num w:numId="30">
    <w:abstractNumId w:val="36"/>
  </w:num>
  <w:num w:numId="31">
    <w:abstractNumId w:val="16"/>
  </w:num>
  <w:num w:numId="32">
    <w:abstractNumId w:val="9"/>
  </w:num>
  <w:num w:numId="33">
    <w:abstractNumId w:val="44"/>
  </w:num>
  <w:num w:numId="34">
    <w:abstractNumId w:val="24"/>
  </w:num>
  <w:num w:numId="35">
    <w:abstractNumId w:val="37"/>
  </w:num>
  <w:num w:numId="36">
    <w:abstractNumId w:val="39"/>
  </w:num>
  <w:num w:numId="37">
    <w:abstractNumId w:val="22"/>
  </w:num>
  <w:num w:numId="38">
    <w:abstractNumId w:val="21"/>
  </w:num>
  <w:num w:numId="39">
    <w:abstractNumId w:val="26"/>
  </w:num>
  <w:num w:numId="40">
    <w:abstractNumId w:val="2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309"/>
    <w:rsid w:val="00005688"/>
    <w:rsid w:val="00020262"/>
    <w:rsid w:val="000264BF"/>
    <w:rsid w:val="00027F24"/>
    <w:rsid w:val="00035335"/>
    <w:rsid w:val="00042202"/>
    <w:rsid w:val="000444DE"/>
    <w:rsid w:val="00057203"/>
    <w:rsid w:val="00080B3A"/>
    <w:rsid w:val="00085DD3"/>
    <w:rsid w:val="00092028"/>
    <w:rsid w:val="00093E5C"/>
    <w:rsid w:val="000B32CA"/>
    <w:rsid w:val="000C0D63"/>
    <w:rsid w:val="000C1D47"/>
    <w:rsid w:val="000C1FBC"/>
    <w:rsid w:val="000C3A06"/>
    <w:rsid w:val="000C71D0"/>
    <w:rsid w:val="000D517E"/>
    <w:rsid w:val="000D75F4"/>
    <w:rsid w:val="000D7F14"/>
    <w:rsid w:val="000E14E7"/>
    <w:rsid w:val="000E41A4"/>
    <w:rsid w:val="000E6AB3"/>
    <w:rsid w:val="000F3300"/>
    <w:rsid w:val="00122847"/>
    <w:rsid w:val="0012358D"/>
    <w:rsid w:val="001369BC"/>
    <w:rsid w:val="00150057"/>
    <w:rsid w:val="0015006D"/>
    <w:rsid w:val="0015380C"/>
    <w:rsid w:val="001560FE"/>
    <w:rsid w:val="00162B6B"/>
    <w:rsid w:val="00163F53"/>
    <w:rsid w:val="001746EE"/>
    <w:rsid w:val="00182F80"/>
    <w:rsid w:val="00183F63"/>
    <w:rsid w:val="001843B8"/>
    <w:rsid w:val="001A35D8"/>
    <w:rsid w:val="001A3AA4"/>
    <w:rsid w:val="001A44E0"/>
    <w:rsid w:val="001A583D"/>
    <w:rsid w:val="001A7543"/>
    <w:rsid w:val="001B0A1D"/>
    <w:rsid w:val="001B26C3"/>
    <w:rsid w:val="001B4C85"/>
    <w:rsid w:val="001B5372"/>
    <w:rsid w:val="001C2FDD"/>
    <w:rsid w:val="001C5BF0"/>
    <w:rsid w:val="001C6226"/>
    <w:rsid w:val="001C6A4F"/>
    <w:rsid w:val="001C782D"/>
    <w:rsid w:val="001D6B4D"/>
    <w:rsid w:val="00203B7B"/>
    <w:rsid w:val="002171E3"/>
    <w:rsid w:val="00222451"/>
    <w:rsid w:val="00224949"/>
    <w:rsid w:val="002256FF"/>
    <w:rsid w:val="002303C6"/>
    <w:rsid w:val="002307B2"/>
    <w:rsid w:val="00233461"/>
    <w:rsid w:val="0024089C"/>
    <w:rsid w:val="00241E1B"/>
    <w:rsid w:val="00252F67"/>
    <w:rsid w:val="002545B4"/>
    <w:rsid w:val="00265F66"/>
    <w:rsid w:val="00270796"/>
    <w:rsid w:val="00277F2E"/>
    <w:rsid w:val="00281BFE"/>
    <w:rsid w:val="00294141"/>
    <w:rsid w:val="002A6EE4"/>
    <w:rsid w:val="002B0A05"/>
    <w:rsid w:val="002B487E"/>
    <w:rsid w:val="002C447F"/>
    <w:rsid w:val="002C6059"/>
    <w:rsid w:val="002C6F6F"/>
    <w:rsid w:val="002C7BC8"/>
    <w:rsid w:val="002D2234"/>
    <w:rsid w:val="002D2668"/>
    <w:rsid w:val="002D3461"/>
    <w:rsid w:val="002E6A78"/>
    <w:rsid w:val="00301F97"/>
    <w:rsid w:val="00304892"/>
    <w:rsid w:val="00304C67"/>
    <w:rsid w:val="00305E96"/>
    <w:rsid w:val="0031346C"/>
    <w:rsid w:val="00323BF1"/>
    <w:rsid w:val="00323F1A"/>
    <w:rsid w:val="00342815"/>
    <w:rsid w:val="00362679"/>
    <w:rsid w:val="00385AE9"/>
    <w:rsid w:val="00390D9E"/>
    <w:rsid w:val="00391BE4"/>
    <w:rsid w:val="003961C8"/>
    <w:rsid w:val="003A154F"/>
    <w:rsid w:val="003A206E"/>
    <w:rsid w:val="003B0612"/>
    <w:rsid w:val="003C0290"/>
    <w:rsid w:val="003C4CAC"/>
    <w:rsid w:val="003D2A5E"/>
    <w:rsid w:val="003E307E"/>
    <w:rsid w:val="003E5D6A"/>
    <w:rsid w:val="003F150A"/>
    <w:rsid w:val="003F452B"/>
    <w:rsid w:val="003F4C47"/>
    <w:rsid w:val="003F576E"/>
    <w:rsid w:val="00400584"/>
    <w:rsid w:val="0043150B"/>
    <w:rsid w:val="00432536"/>
    <w:rsid w:val="004446FA"/>
    <w:rsid w:val="00454B13"/>
    <w:rsid w:val="004578A5"/>
    <w:rsid w:val="00461CD1"/>
    <w:rsid w:val="004714C0"/>
    <w:rsid w:val="004733C4"/>
    <w:rsid w:val="00474DB3"/>
    <w:rsid w:val="00477963"/>
    <w:rsid w:val="00480249"/>
    <w:rsid w:val="0048113A"/>
    <w:rsid w:val="00482E67"/>
    <w:rsid w:val="00491056"/>
    <w:rsid w:val="004A4985"/>
    <w:rsid w:val="004A7BDD"/>
    <w:rsid w:val="004A7E2D"/>
    <w:rsid w:val="004B3F38"/>
    <w:rsid w:val="004B7130"/>
    <w:rsid w:val="004C1259"/>
    <w:rsid w:val="004C1344"/>
    <w:rsid w:val="004C56AD"/>
    <w:rsid w:val="004C6694"/>
    <w:rsid w:val="004D7D93"/>
    <w:rsid w:val="004F0ECC"/>
    <w:rsid w:val="005074A7"/>
    <w:rsid w:val="00507BAD"/>
    <w:rsid w:val="00510698"/>
    <w:rsid w:val="005121FD"/>
    <w:rsid w:val="00517437"/>
    <w:rsid w:val="0052012F"/>
    <w:rsid w:val="005357DD"/>
    <w:rsid w:val="00562340"/>
    <w:rsid w:val="00562880"/>
    <w:rsid w:val="00563975"/>
    <w:rsid w:val="0057190E"/>
    <w:rsid w:val="00574B64"/>
    <w:rsid w:val="0057718E"/>
    <w:rsid w:val="00581729"/>
    <w:rsid w:val="00592E20"/>
    <w:rsid w:val="00595226"/>
    <w:rsid w:val="005B2E00"/>
    <w:rsid w:val="005B7D13"/>
    <w:rsid w:val="005E7B23"/>
    <w:rsid w:val="005F7ED0"/>
    <w:rsid w:val="00603DC4"/>
    <w:rsid w:val="00607EA6"/>
    <w:rsid w:val="0061358A"/>
    <w:rsid w:val="0061438E"/>
    <w:rsid w:val="0061714E"/>
    <w:rsid w:val="00626B24"/>
    <w:rsid w:val="006327DE"/>
    <w:rsid w:val="00634A67"/>
    <w:rsid w:val="00642ED3"/>
    <w:rsid w:val="00646621"/>
    <w:rsid w:val="00651D4C"/>
    <w:rsid w:val="00655187"/>
    <w:rsid w:val="00662879"/>
    <w:rsid w:val="0066706D"/>
    <w:rsid w:val="00674E77"/>
    <w:rsid w:val="00694AB3"/>
    <w:rsid w:val="006A2616"/>
    <w:rsid w:val="006B05AA"/>
    <w:rsid w:val="006C482B"/>
    <w:rsid w:val="006C714A"/>
    <w:rsid w:val="006D4214"/>
    <w:rsid w:val="006D5734"/>
    <w:rsid w:val="006D6B66"/>
    <w:rsid w:val="006E2B16"/>
    <w:rsid w:val="00702F08"/>
    <w:rsid w:val="00703606"/>
    <w:rsid w:val="00707BBE"/>
    <w:rsid w:val="00716F75"/>
    <w:rsid w:val="00720A1B"/>
    <w:rsid w:val="007215C2"/>
    <w:rsid w:val="007234F2"/>
    <w:rsid w:val="00726025"/>
    <w:rsid w:val="00740198"/>
    <w:rsid w:val="00740EF1"/>
    <w:rsid w:val="00750B4A"/>
    <w:rsid w:val="00752634"/>
    <w:rsid w:val="007573E6"/>
    <w:rsid w:val="0076500B"/>
    <w:rsid w:val="00772A1F"/>
    <w:rsid w:val="00773C52"/>
    <w:rsid w:val="00787BF0"/>
    <w:rsid w:val="0079056E"/>
    <w:rsid w:val="00792145"/>
    <w:rsid w:val="007B32CD"/>
    <w:rsid w:val="007B7A89"/>
    <w:rsid w:val="007C203A"/>
    <w:rsid w:val="007D65D5"/>
    <w:rsid w:val="007F29B5"/>
    <w:rsid w:val="007F3DE4"/>
    <w:rsid w:val="007F43C5"/>
    <w:rsid w:val="007F744B"/>
    <w:rsid w:val="008023A3"/>
    <w:rsid w:val="00802D67"/>
    <w:rsid w:val="00804F63"/>
    <w:rsid w:val="00812786"/>
    <w:rsid w:val="00816C80"/>
    <w:rsid w:val="008206B6"/>
    <w:rsid w:val="0082276A"/>
    <w:rsid w:val="0082295C"/>
    <w:rsid w:val="00823DE6"/>
    <w:rsid w:val="00825D23"/>
    <w:rsid w:val="0083165A"/>
    <w:rsid w:val="00835254"/>
    <w:rsid w:val="00850795"/>
    <w:rsid w:val="00860191"/>
    <w:rsid w:val="00863E77"/>
    <w:rsid w:val="00866110"/>
    <w:rsid w:val="00893D8F"/>
    <w:rsid w:val="00897E61"/>
    <w:rsid w:val="008A049D"/>
    <w:rsid w:val="008A1599"/>
    <w:rsid w:val="008C2FA4"/>
    <w:rsid w:val="008D0BCC"/>
    <w:rsid w:val="008D185B"/>
    <w:rsid w:val="008D65A2"/>
    <w:rsid w:val="008E2978"/>
    <w:rsid w:val="008E760F"/>
    <w:rsid w:val="008F686C"/>
    <w:rsid w:val="00903B31"/>
    <w:rsid w:val="00907C95"/>
    <w:rsid w:val="00912316"/>
    <w:rsid w:val="009129AB"/>
    <w:rsid w:val="00922AAA"/>
    <w:rsid w:val="009231BB"/>
    <w:rsid w:val="009277E3"/>
    <w:rsid w:val="00931238"/>
    <w:rsid w:val="00932309"/>
    <w:rsid w:val="00935294"/>
    <w:rsid w:val="00943A36"/>
    <w:rsid w:val="00945742"/>
    <w:rsid w:val="00955641"/>
    <w:rsid w:val="00963A0E"/>
    <w:rsid w:val="0097415B"/>
    <w:rsid w:val="00974BFC"/>
    <w:rsid w:val="009758A0"/>
    <w:rsid w:val="00980356"/>
    <w:rsid w:val="009903B6"/>
    <w:rsid w:val="00991E74"/>
    <w:rsid w:val="00994E3F"/>
    <w:rsid w:val="00995E32"/>
    <w:rsid w:val="00997F96"/>
    <w:rsid w:val="009A5C40"/>
    <w:rsid w:val="009B1BD9"/>
    <w:rsid w:val="009C169B"/>
    <w:rsid w:val="009C2FDB"/>
    <w:rsid w:val="009C4884"/>
    <w:rsid w:val="009C54BD"/>
    <w:rsid w:val="009C552D"/>
    <w:rsid w:val="009D4B5C"/>
    <w:rsid w:val="009E002F"/>
    <w:rsid w:val="009E6C91"/>
    <w:rsid w:val="009F4671"/>
    <w:rsid w:val="009F6EA4"/>
    <w:rsid w:val="009F7E86"/>
    <w:rsid w:val="00A157F9"/>
    <w:rsid w:val="00A159FF"/>
    <w:rsid w:val="00A17031"/>
    <w:rsid w:val="00A207AF"/>
    <w:rsid w:val="00A20C00"/>
    <w:rsid w:val="00A21F41"/>
    <w:rsid w:val="00A25A9E"/>
    <w:rsid w:val="00A321A0"/>
    <w:rsid w:val="00A33051"/>
    <w:rsid w:val="00A56C5C"/>
    <w:rsid w:val="00A64313"/>
    <w:rsid w:val="00A823FF"/>
    <w:rsid w:val="00A949BB"/>
    <w:rsid w:val="00A95289"/>
    <w:rsid w:val="00AA7B8D"/>
    <w:rsid w:val="00AB1CE2"/>
    <w:rsid w:val="00AC1553"/>
    <w:rsid w:val="00AF21DA"/>
    <w:rsid w:val="00AF7D34"/>
    <w:rsid w:val="00B02F29"/>
    <w:rsid w:val="00B039E6"/>
    <w:rsid w:val="00B11BC9"/>
    <w:rsid w:val="00B1314E"/>
    <w:rsid w:val="00B13447"/>
    <w:rsid w:val="00B14658"/>
    <w:rsid w:val="00B15B9D"/>
    <w:rsid w:val="00B2198C"/>
    <w:rsid w:val="00B24FD2"/>
    <w:rsid w:val="00B32276"/>
    <w:rsid w:val="00B34D60"/>
    <w:rsid w:val="00B37B64"/>
    <w:rsid w:val="00B42987"/>
    <w:rsid w:val="00B500CA"/>
    <w:rsid w:val="00B62CAE"/>
    <w:rsid w:val="00B64335"/>
    <w:rsid w:val="00B65099"/>
    <w:rsid w:val="00B65DF5"/>
    <w:rsid w:val="00B6761F"/>
    <w:rsid w:val="00B835F5"/>
    <w:rsid w:val="00BA3A9D"/>
    <w:rsid w:val="00BA60A0"/>
    <w:rsid w:val="00BB3CA0"/>
    <w:rsid w:val="00BC26DE"/>
    <w:rsid w:val="00BD1FFE"/>
    <w:rsid w:val="00BD3C1A"/>
    <w:rsid w:val="00BD5D6E"/>
    <w:rsid w:val="00BE0A96"/>
    <w:rsid w:val="00C01E8E"/>
    <w:rsid w:val="00C02589"/>
    <w:rsid w:val="00C0275B"/>
    <w:rsid w:val="00C1438C"/>
    <w:rsid w:val="00C21229"/>
    <w:rsid w:val="00C222FD"/>
    <w:rsid w:val="00C3606A"/>
    <w:rsid w:val="00C360E0"/>
    <w:rsid w:val="00C61624"/>
    <w:rsid w:val="00C61633"/>
    <w:rsid w:val="00C66A45"/>
    <w:rsid w:val="00C76409"/>
    <w:rsid w:val="00C77BE3"/>
    <w:rsid w:val="00C82D6D"/>
    <w:rsid w:val="00CB197C"/>
    <w:rsid w:val="00CB4E80"/>
    <w:rsid w:val="00CC2665"/>
    <w:rsid w:val="00CD0A68"/>
    <w:rsid w:val="00CD7A3B"/>
    <w:rsid w:val="00CE06D1"/>
    <w:rsid w:val="00CE2671"/>
    <w:rsid w:val="00CE38FE"/>
    <w:rsid w:val="00CE61E0"/>
    <w:rsid w:val="00CE7DC1"/>
    <w:rsid w:val="00CE7FC2"/>
    <w:rsid w:val="00CF49EF"/>
    <w:rsid w:val="00CF696C"/>
    <w:rsid w:val="00CF6C68"/>
    <w:rsid w:val="00CF6E33"/>
    <w:rsid w:val="00D026CC"/>
    <w:rsid w:val="00D1608A"/>
    <w:rsid w:val="00D204C4"/>
    <w:rsid w:val="00D236E3"/>
    <w:rsid w:val="00D415BA"/>
    <w:rsid w:val="00D470E6"/>
    <w:rsid w:val="00D50BD7"/>
    <w:rsid w:val="00D560F0"/>
    <w:rsid w:val="00D72DCA"/>
    <w:rsid w:val="00D81185"/>
    <w:rsid w:val="00D86DEE"/>
    <w:rsid w:val="00D93710"/>
    <w:rsid w:val="00D957AE"/>
    <w:rsid w:val="00D95B9D"/>
    <w:rsid w:val="00DB317C"/>
    <w:rsid w:val="00DB4637"/>
    <w:rsid w:val="00DD2079"/>
    <w:rsid w:val="00DE09D4"/>
    <w:rsid w:val="00E03205"/>
    <w:rsid w:val="00E114DA"/>
    <w:rsid w:val="00E14EAF"/>
    <w:rsid w:val="00E168B8"/>
    <w:rsid w:val="00E355E4"/>
    <w:rsid w:val="00E400E7"/>
    <w:rsid w:val="00E51AF5"/>
    <w:rsid w:val="00E63869"/>
    <w:rsid w:val="00E70408"/>
    <w:rsid w:val="00E73FB0"/>
    <w:rsid w:val="00E76768"/>
    <w:rsid w:val="00E8462E"/>
    <w:rsid w:val="00E911B4"/>
    <w:rsid w:val="00EA081E"/>
    <w:rsid w:val="00EA4035"/>
    <w:rsid w:val="00EA6304"/>
    <w:rsid w:val="00EB5ADE"/>
    <w:rsid w:val="00EB7614"/>
    <w:rsid w:val="00EC36BC"/>
    <w:rsid w:val="00EC6169"/>
    <w:rsid w:val="00ED5721"/>
    <w:rsid w:val="00EE5A66"/>
    <w:rsid w:val="00EF0D0B"/>
    <w:rsid w:val="00EF22DE"/>
    <w:rsid w:val="00EF5EC4"/>
    <w:rsid w:val="00F06625"/>
    <w:rsid w:val="00F16130"/>
    <w:rsid w:val="00F16461"/>
    <w:rsid w:val="00F2475A"/>
    <w:rsid w:val="00F27B05"/>
    <w:rsid w:val="00F429E4"/>
    <w:rsid w:val="00F43E70"/>
    <w:rsid w:val="00F524C1"/>
    <w:rsid w:val="00F55235"/>
    <w:rsid w:val="00F6056F"/>
    <w:rsid w:val="00F66B12"/>
    <w:rsid w:val="00F715DD"/>
    <w:rsid w:val="00F82AFF"/>
    <w:rsid w:val="00F84C40"/>
    <w:rsid w:val="00F92A11"/>
    <w:rsid w:val="00F93010"/>
    <w:rsid w:val="00F97FAF"/>
    <w:rsid w:val="00FA5100"/>
    <w:rsid w:val="00FB4D48"/>
    <w:rsid w:val="00FB5812"/>
    <w:rsid w:val="00FB655E"/>
    <w:rsid w:val="00FD07F8"/>
    <w:rsid w:val="00FD0BB8"/>
    <w:rsid w:val="00FE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B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7B0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27B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27B05"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F27B05"/>
    <w:pPr>
      <w:keepNext/>
      <w:ind w:left="424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F27B05"/>
    <w:pPr>
      <w:keepNext/>
      <w:ind w:left="709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F27B05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B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7B05"/>
  </w:style>
  <w:style w:type="paragraph" w:styleId="a5">
    <w:name w:val="Body Text"/>
    <w:basedOn w:val="a"/>
    <w:rsid w:val="00F27B05"/>
    <w:pPr>
      <w:jc w:val="both"/>
    </w:pPr>
    <w:rPr>
      <w:rFonts w:ascii="Arial" w:hAnsi="Arial" w:cs="Arial"/>
    </w:rPr>
  </w:style>
  <w:style w:type="paragraph" w:styleId="a6">
    <w:name w:val="Body Text Indent"/>
    <w:basedOn w:val="a"/>
    <w:rsid w:val="00F27B05"/>
    <w:pPr>
      <w:ind w:left="2160" w:hanging="720"/>
      <w:jc w:val="both"/>
    </w:pPr>
    <w:rPr>
      <w:rFonts w:ascii="Arial" w:hAnsi="Arial" w:cs="Arial"/>
      <w:color w:val="0000FF"/>
    </w:rPr>
  </w:style>
  <w:style w:type="paragraph" w:styleId="20">
    <w:name w:val="Body Text Indent 2"/>
    <w:basedOn w:val="a"/>
    <w:rsid w:val="00F27B05"/>
    <w:pPr>
      <w:ind w:left="1440" w:firstLine="720"/>
      <w:jc w:val="both"/>
    </w:pPr>
    <w:rPr>
      <w:rFonts w:ascii="Arial" w:hAnsi="Arial" w:cs="Arial"/>
    </w:rPr>
  </w:style>
  <w:style w:type="paragraph" w:styleId="30">
    <w:name w:val="Body Text Indent 3"/>
    <w:basedOn w:val="a"/>
    <w:rsid w:val="00F27B05"/>
    <w:pPr>
      <w:ind w:left="1440"/>
    </w:pPr>
    <w:rPr>
      <w:rFonts w:ascii="Arial" w:hAnsi="Arial" w:cs="Arial"/>
    </w:rPr>
  </w:style>
  <w:style w:type="paragraph" w:styleId="a7">
    <w:name w:val="Document Map"/>
    <w:basedOn w:val="a"/>
    <w:semiHidden/>
    <w:rsid w:val="00F27B05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F27B05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F27B05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F27B05"/>
    <w:rPr>
      <w:sz w:val="20"/>
      <w:szCs w:val="20"/>
    </w:rPr>
  </w:style>
  <w:style w:type="character" w:styleId="ab">
    <w:name w:val="footnote reference"/>
    <w:semiHidden/>
    <w:rsid w:val="00F27B05"/>
    <w:rPr>
      <w:vertAlign w:val="superscript"/>
    </w:rPr>
  </w:style>
  <w:style w:type="paragraph" w:styleId="21">
    <w:name w:val="Body Text 2"/>
    <w:basedOn w:val="a"/>
    <w:rsid w:val="00F27B05"/>
    <w:pPr>
      <w:jc w:val="both"/>
    </w:pPr>
    <w:rPr>
      <w:rFonts w:ascii="Arial" w:hAnsi="Arial" w:cs="Arial"/>
      <w:sz w:val="18"/>
    </w:rPr>
  </w:style>
  <w:style w:type="paragraph" w:customStyle="1" w:styleId="ac">
    <w:name w:val="Главный"/>
    <w:basedOn w:val="a"/>
    <w:rsid w:val="00F27B05"/>
    <w:pPr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974BFC"/>
    <w:rPr>
      <w:sz w:val="24"/>
      <w:lang w:val="ru-RU" w:eastAsia="ru-RU" w:bidi="ar-SA"/>
    </w:rPr>
  </w:style>
  <w:style w:type="paragraph" w:customStyle="1" w:styleId="blacktext">
    <w:name w:val="blacktext"/>
    <w:basedOn w:val="a"/>
    <w:rsid w:val="002B487E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d">
    <w:name w:val="Normal (Web)"/>
    <w:basedOn w:val="a"/>
    <w:rsid w:val="00CD7A3B"/>
    <w:pPr>
      <w:spacing w:before="100" w:beforeAutospacing="1" w:after="100" w:afterAutospacing="1"/>
    </w:pPr>
  </w:style>
  <w:style w:type="paragraph" w:customStyle="1" w:styleId="22">
    <w:name w:val="Обычный2"/>
    <w:rsid w:val="0061358A"/>
    <w:pPr>
      <w:widowControl w:val="0"/>
      <w:suppressAutoHyphens/>
      <w:jc w:val="center"/>
    </w:pPr>
    <w:rPr>
      <w:rFonts w:ascii="Arial" w:eastAsia="Arial Unicode MS" w:hAnsi="Arial" w:cs="Mangal"/>
      <w:kern w:val="1"/>
      <w:sz w:val="22"/>
      <w:szCs w:val="24"/>
      <w:lang w:eastAsia="hi-IN" w:bidi="hi-IN"/>
    </w:rPr>
  </w:style>
  <w:style w:type="paragraph" w:styleId="ae">
    <w:name w:val="Balloon Text"/>
    <w:basedOn w:val="a"/>
    <w:link w:val="af"/>
    <w:rsid w:val="00C82D6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C82D6D"/>
    <w:rPr>
      <w:rFonts w:ascii="Tahoma" w:hAnsi="Tahoma" w:cs="Tahoma"/>
      <w:sz w:val="16"/>
      <w:szCs w:val="16"/>
    </w:rPr>
  </w:style>
  <w:style w:type="character" w:styleId="af0">
    <w:name w:val="annotation reference"/>
    <w:rsid w:val="00931238"/>
    <w:rPr>
      <w:sz w:val="16"/>
      <w:szCs w:val="16"/>
    </w:rPr>
  </w:style>
  <w:style w:type="paragraph" w:styleId="af1">
    <w:name w:val="annotation text"/>
    <w:basedOn w:val="a"/>
    <w:link w:val="af2"/>
    <w:rsid w:val="0093123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238"/>
  </w:style>
  <w:style w:type="paragraph" w:styleId="af3">
    <w:name w:val="annotation subject"/>
    <w:basedOn w:val="af1"/>
    <w:next w:val="af1"/>
    <w:link w:val="af4"/>
    <w:rsid w:val="00931238"/>
    <w:rPr>
      <w:b/>
      <w:bCs/>
    </w:rPr>
  </w:style>
  <w:style w:type="character" w:customStyle="1" w:styleId="af4">
    <w:name w:val="Тема примечания Знак"/>
    <w:link w:val="af3"/>
    <w:rsid w:val="00931238"/>
    <w:rPr>
      <w:b/>
      <w:bCs/>
    </w:rPr>
  </w:style>
  <w:style w:type="paragraph" w:styleId="af5">
    <w:name w:val="Revision"/>
    <w:hidden/>
    <w:uiPriority w:val="99"/>
    <w:semiHidden/>
    <w:rsid w:val="00931238"/>
    <w:rPr>
      <w:sz w:val="24"/>
      <w:szCs w:val="24"/>
    </w:rPr>
  </w:style>
  <w:style w:type="table" w:styleId="af6">
    <w:name w:val="Table Grid"/>
    <w:basedOn w:val="a1"/>
    <w:rsid w:val="00473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2171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6B05AA"/>
  </w:style>
  <w:style w:type="character" w:customStyle="1" w:styleId="a9">
    <w:name w:val="Нижний колонтитул Знак"/>
    <w:basedOn w:val="a0"/>
    <w:link w:val="a8"/>
    <w:uiPriority w:val="99"/>
    <w:rsid w:val="006A2616"/>
    <w:rPr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157F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A157F9"/>
    <w:pPr>
      <w:spacing w:after="100"/>
    </w:pPr>
  </w:style>
  <w:style w:type="paragraph" w:styleId="32">
    <w:name w:val="toc 3"/>
    <w:basedOn w:val="a"/>
    <w:next w:val="a"/>
    <w:autoRedefine/>
    <w:uiPriority w:val="39"/>
    <w:rsid w:val="00A157F9"/>
    <w:pPr>
      <w:spacing w:after="100"/>
      <w:ind w:left="480"/>
    </w:pPr>
  </w:style>
  <w:style w:type="character" w:styleId="af9">
    <w:name w:val="Hyperlink"/>
    <w:basedOn w:val="a0"/>
    <w:uiPriority w:val="99"/>
    <w:unhideWhenUsed/>
    <w:rsid w:val="00A157F9"/>
    <w:rPr>
      <w:color w:val="0000FF" w:themeColor="hyperlink"/>
      <w:u w:val="single"/>
    </w:rPr>
  </w:style>
  <w:style w:type="character" w:customStyle="1" w:styleId="item">
    <w:name w:val="item"/>
    <w:basedOn w:val="a0"/>
    <w:rsid w:val="00A20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npirf@mail.ru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npirf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4733-7A5D-4CE1-BFF4-7F417A44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3284</Words>
  <Characters>26808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нормативных документов в строительстве</vt:lpstr>
    </vt:vector>
  </TitlesOfParts>
  <Company>Gazprom JSC</Company>
  <LinksUpToDate>false</LinksUpToDate>
  <CharactersWithSpaces>30032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</dc:title>
  <dc:creator>Dmi</dc:creator>
  <cp:lastModifiedBy>panchev</cp:lastModifiedBy>
  <cp:revision>6</cp:revision>
  <cp:lastPrinted>2015-07-29T13:45:00Z</cp:lastPrinted>
  <dcterms:created xsi:type="dcterms:W3CDTF">2015-10-29T09:56:00Z</dcterms:created>
  <dcterms:modified xsi:type="dcterms:W3CDTF">2015-11-08T12:28:00Z</dcterms:modified>
</cp:coreProperties>
</file>